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A6" w:rsidRPr="00C92B4C" w:rsidRDefault="00F32B74" w:rsidP="00307594">
      <w:pPr>
        <w:pStyle w:val="PlainText"/>
        <w:pBdr>
          <w:bottom w:val="single" w:sz="6" w:space="1" w:color="auto"/>
        </w:pBdr>
        <w:tabs>
          <w:tab w:val="left" w:pos="5812"/>
        </w:tabs>
        <w:jc w:val="right"/>
        <w:rPr>
          <w:rFonts w:ascii="Times New Roman" w:hAnsi="Times New Roman" w:cs="Times New Roman"/>
          <w:lang w:val="tr-TR"/>
        </w:rPr>
      </w:pPr>
      <w:r w:rsidRPr="00C92B4C">
        <w:rPr>
          <w:rFonts w:ascii="Times New Roman" w:hAnsi="Times New Roman" w:cs="Times New Roman"/>
          <w:lang w:val="tr-TR"/>
        </w:rPr>
        <w:tab/>
      </w:r>
      <w:r w:rsidR="00307594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>
            <wp:extent cx="1833098" cy="477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_Yatirim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006" cy="49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E4" w:rsidRPr="00C92B4C" w:rsidRDefault="005510E4" w:rsidP="00764A6A">
      <w:pPr>
        <w:pStyle w:val="PlainText"/>
        <w:pBdr>
          <w:bottom w:val="single" w:sz="6" w:space="1" w:color="auto"/>
        </w:pBdr>
        <w:tabs>
          <w:tab w:val="left" w:pos="5812"/>
        </w:tabs>
        <w:rPr>
          <w:rFonts w:ascii="Times New Roman" w:hAnsi="Times New Roman" w:cs="Times New Roman"/>
          <w:lang w:val="tr-TR"/>
        </w:rPr>
      </w:pPr>
    </w:p>
    <w:p w:rsidR="000D1EA6" w:rsidRPr="00C92B4C" w:rsidRDefault="000D1EA6" w:rsidP="000D1EA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92B4C">
        <w:rPr>
          <w:rFonts w:ascii="Times New Roman" w:hAnsi="Times New Roman" w:cs="Times New Roman"/>
          <w:b/>
          <w:sz w:val="28"/>
          <w:szCs w:val="28"/>
        </w:rPr>
        <w:t>BASIN BÜLTENİ</w:t>
      </w:r>
    </w:p>
    <w:p w:rsidR="00A71CD3" w:rsidRPr="00C92B4C" w:rsidRDefault="00B95061" w:rsidP="00A71CD3">
      <w:pPr>
        <w:pStyle w:val="PlainText"/>
        <w:jc w:val="righ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1</w:t>
      </w:r>
      <w:r w:rsidR="006A657B">
        <w:rPr>
          <w:rFonts w:ascii="Times New Roman" w:hAnsi="Times New Roman" w:cs="Times New Roman"/>
          <w:sz w:val="24"/>
          <w:lang w:val="tr-TR"/>
        </w:rPr>
        <w:t>2</w:t>
      </w:r>
      <w:r w:rsidR="00645B3B" w:rsidRPr="00C92B4C">
        <w:rPr>
          <w:rFonts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Mayıs</w:t>
      </w:r>
      <w:r w:rsidR="00A71CD3" w:rsidRPr="00C92B4C">
        <w:rPr>
          <w:rFonts w:ascii="Times New Roman" w:hAnsi="Times New Roman" w:cs="Times New Roman"/>
          <w:sz w:val="24"/>
          <w:lang w:val="tr-TR"/>
        </w:rPr>
        <w:t xml:space="preserve"> 201</w:t>
      </w:r>
      <w:r>
        <w:rPr>
          <w:rFonts w:ascii="Times New Roman" w:hAnsi="Times New Roman" w:cs="Times New Roman"/>
          <w:sz w:val="24"/>
          <w:lang w:val="tr-TR"/>
        </w:rPr>
        <w:t>7</w:t>
      </w:r>
    </w:p>
    <w:p w:rsidR="00996E90" w:rsidRPr="00C92B4C" w:rsidRDefault="00ED2269" w:rsidP="0099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r-TR"/>
        </w:rPr>
      </w:pPr>
      <w:r w:rsidRPr="00C92B4C">
        <w:rPr>
          <w:rFonts w:ascii="Times New Roman" w:eastAsia="Times New Roman" w:hAnsi="Times New Roman" w:cs="Times New Roman"/>
          <w:b/>
          <w:sz w:val="44"/>
          <w:szCs w:val="44"/>
          <w:lang w:val="tr-TR"/>
        </w:rPr>
        <w:t xml:space="preserve">İş </w:t>
      </w:r>
      <w:r w:rsidR="00996E90" w:rsidRPr="00C92B4C">
        <w:rPr>
          <w:rFonts w:ascii="Times New Roman" w:eastAsia="Times New Roman" w:hAnsi="Times New Roman" w:cs="Times New Roman"/>
          <w:b/>
          <w:sz w:val="44"/>
          <w:szCs w:val="44"/>
          <w:lang w:val="tr-TR"/>
        </w:rPr>
        <w:t>Yatırım Borsa İstanbul’</w:t>
      </w:r>
      <w:r w:rsidR="00AF77AC">
        <w:rPr>
          <w:rFonts w:ascii="Times New Roman" w:eastAsia="Times New Roman" w:hAnsi="Times New Roman" w:cs="Times New Roman"/>
          <w:b/>
          <w:sz w:val="44"/>
          <w:szCs w:val="44"/>
          <w:lang w:val="tr-TR"/>
        </w:rPr>
        <w:t>daki</w:t>
      </w:r>
    </w:p>
    <w:p w:rsidR="00201877" w:rsidRDefault="00B97E79" w:rsidP="0099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r-T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tr-TR"/>
        </w:rPr>
        <w:t>Likidite Sağlayıcılık ağını</w:t>
      </w:r>
    </w:p>
    <w:p w:rsidR="002C6DF7" w:rsidRPr="00C92B4C" w:rsidRDefault="00B95061" w:rsidP="0099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tr-TR"/>
        </w:rPr>
        <w:t>Anadolu Sigorta</w:t>
      </w:r>
      <w:r w:rsidR="00AF77AC">
        <w:rPr>
          <w:rFonts w:ascii="Times New Roman" w:eastAsia="Times New Roman" w:hAnsi="Times New Roman" w:cs="Times New Roman"/>
          <w:b/>
          <w:sz w:val="44"/>
          <w:szCs w:val="44"/>
          <w:lang w:val="tr-TR"/>
        </w:rPr>
        <w:t xml:space="preserve"> ile genişletiyor</w:t>
      </w:r>
      <w:r w:rsidR="00996E90" w:rsidRPr="00C92B4C">
        <w:rPr>
          <w:rFonts w:ascii="Times New Roman" w:eastAsia="Times New Roman" w:hAnsi="Times New Roman" w:cs="Times New Roman"/>
          <w:b/>
          <w:sz w:val="44"/>
          <w:szCs w:val="44"/>
          <w:lang w:val="tr-TR"/>
        </w:rPr>
        <w:t>.</w:t>
      </w:r>
    </w:p>
    <w:p w:rsidR="00ED2269" w:rsidRPr="00C92B4C" w:rsidRDefault="00ED2269" w:rsidP="00A5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/>
        </w:rPr>
      </w:pPr>
    </w:p>
    <w:p w:rsidR="00FD0355" w:rsidRPr="00C92B4C" w:rsidRDefault="00996E90" w:rsidP="00996E90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  <w:lang w:val="tr-TR"/>
        </w:rPr>
      </w:pPr>
      <w:r w:rsidRPr="00C92B4C">
        <w:rPr>
          <w:rFonts w:ascii="Times New Roman" w:hAnsi="Times New Roman" w:cs="Times New Roman"/>
          <w:b/>
          <w:sz w:val="28"/>
          <w:szCs w:val="24"/>
          <w:lang w:val="tr-TR"/>
        </w:rPr>
        <w:t>İş Yatırım</w:t>
      </w:r>
      <w:r w:rsidR="00AA200C">
        <w:rPr>
          <w:rFonts w:ascii="Times New Roman" w:hAnsi="Times New Roman" w:cs="Times New Roman"/>
          <w:b/>
          <w:sz w:val="28"/>
          <w:szCs w:val="24"/>
          <w:lang w:val="tr-TR"/>
        </w:rPr>
        <w:t>,</w:t>
      </w:r>
      <w:r w:rsidRPr="00C92B4C">
        <w:rPr>
          <w:rFonts w:ascii="Times New Roman" w:hAnsi="Times New Roman" w:cs="Times New Roman"/>
          <w:b/>
          <w:sz w:val="28"/>
          <w:szCs w:val="24"/>
          <w:lang w:val="tr-TR"/>
        </w:rPr>
        <w:t xml:space="preserve"> Borsa İstanbul </w:t>
      </w:r>
      <w:r w:rsidR="006F6FA6">
        <w:rPr>
          <w:rFonts w:ascii="Times New Roman" w:hAnsi="Times New Roman" w:cs="Times New Roman"/>
          <w:b/>
          <w:sz w:val="28"/>
          <w:szCs w:val="24"/>
          <w:lang w:val="tr-TR"/>
        </w:rPr>
        <w:t>Yıldız</w:t>
      </w:r>
      <w:r w:rsidRPr="00C92B4C">
        <w:rPr>
          <w:rFonts w:ascii="Times New Roman" w:hAnsi="Times New Roman" w:cs="Times New Roman"/>
          <w:b/>
          <w:sz w:val="28"/>
          <w:szCs w:val="24"/>
          <w:lang w:val="tr-TR"/>
        </w:rPr>
        <w:t xml:space="preserve"> Pazar'da işlem gören </w:t>
      </w:r>
      <w:r w:rsidR="006F6FA6">
        <w:rPr>
          <w:rFonts w:ascii="Times New Roman" w:hAnsi="Times New Roman" w:cs="Times New Roman"/>
          <w:b/>
          <w:sz w:val="28"/>
          <w:szCs w:val="24"/>
          <w:lang w:val="tr-TR"/>
        </w:rPr>
        <w:t>Anadolu Anonim Türk Sigorta Şirketi</w:t>
      </w:r>
      <w:r w:rsidRPr="00C92B4C">
        <w:rPr>
          <w:rFonts w:ascii="Times New Roman" w:hAnsi="Times New Roman" w:cs="Times New Roman"/>
          <w:b/>
          <w:sz w:val="28"/>
          <w:szCs w:val="24"/>
          <w:lang w:val="tr-TR"/>
        </w:rPr>
        <w:t xml:space="preserve"> (</w:t>
      </w:r>
      <w:r w:rsidR="006F6FA6">
        <w:rPr>
          <w:rFonts w:ascii="Times New Roman" w:hAnsi="Times New Roman" w:cs="Times New Roman"/>
          <w:b/>
          <w:sz w:val="28"/>
          <w:szCs w:val="24"/>
          <w:lang w:val="tr-TR"/>
        </w:rPr>
        <w:t>ANSGR</w:t>
      </w:r>
      <w:r w:rsidRPr="00C92B4C">
        <w:rPr>
          <w:rFonts w:ascii="Times New Roman" w:hAnsi="Times New Roman" w:cs="Times New Roman"/>
          <w:b/>
          <w:sz w:val="28"/>
          <w:szCs w:val="24"/>
          <w:lang w:val="tr-TR"/>
        </w:rPr>
        <w:t xml:space="preserve">) işlem sırasında </w:t>
      </w:r>
      <w:r w:rsidR="006501BF">
        <w:rPr>
          <w:rFonts w:ascii="Times New Roman" w:hAnsi="Times New Roman" w:cs="Times New Roman"/>
          <w:b/>
          <w:sz w:val="28"/>
          <w:szCs w:val="24"/>
          <w:lang w:val="tr-TR"/>
        </w:rPr>
        <w:t>L</w:t>
      </w:r>
      <w:r w:rsidRPr="00C92B4C">
        <w:rPr>
          <w:rFonts w:ascii="Times New Roman" w:hAnsi="Times New Roman" w:cs="Times New Roman"/>
          <w:b/>
          <w:sz w:val="28"/>
          <w:szCs w:val="24"/>
          <w:lang w:val="tr-TR"/>
        </w:rPr>
        <w:t xml:space="preserve">ikidite </w:t>
      </w:r>
      <w:r w:rsidR="006501BF">
        <w:rPr>
          <w:rFonts w:ascii="Times New Roman" w:hAnsi="Times New Roman" w:cs="Times New Roman"/>
          <w:b/>
          <w:sz w:val="28"/>
          <w:szCs w:val="24"/>
          <w:lang w:val="tr-TR"/>
        </w:rPr>
        <w:t>S</w:t>
      </w:r>
      <w:r w:rsidRPr="00C92B4C">
        <w:rPr>
          <w:rFonts w:ascii="Times New Roman" w:hAnsi="Times New Roman" w:cs="Times New Roman"/>
          <w:b/>
          <w:sz w:val="28"/>
          <w:szCs w:val="24"/>
          <w:lang w:val="tr-TR"/>
        </w:rPr>
        <w:t>ağla</w:t>
      </w:r>
      <w:r w:rsidR="00F928DF">
        <w:rPr>
          <w:rFonts w:ascii="Times New Roman" w:hAnsi="Times New Roman" w:cs="Times New Roman"/>
          <w:b/>
          <w:sz w:val="28"/>
          <w:szCs w:val="24"/>
          <w:lang w:val="tr-TR"/>
        </w:rPr>
        <w:t>yıcı olarak faaliyete başladı</w:t>
      </w:r>
      <w:r w:rsidR="00B97E79">
        <w:rPr>
          <w:rFonts w:ascii="Times New Roman" w:hAnsi="Times New Roman" w:cs="Times New Roman"/>
          <w:b/>
          <w:sz w:val="28"/>
          <w:szCs w:val="24"/>
          <w:lang w:val="tr-TR"/>
        </w:rPr>
        <w:t>.</w:t>
      </w:r>
    </w:p>
    <w:p w:rsidR="00996E90" w:rsidRPr="00C92B4C" w:rsidRDefault="00996E90" w:rsidP="00996E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96E90" w:rsidRPr="00C92B4C" w:rsidRDefault="00996E90" w:rsidP="00C479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2B4C">
        <w:rPr>
          <w:rFonts w:ascii="Times New Roman" w:hAnsi="Times New Roman" w:cs="Times New Roman"/>
          <w:sz w:val="24"/>
          <w:szCs w:val="24"/>
          <w:lang w:val="tr-TR"/>
        </w:rPr>
        <w:t>Türkiye sermaye piyasalarının lider ve öncü kuruluşu İş Yatırım Menkul</w:t>
      </w:r>
      <w:r w:rsidR="00746F06">
        <w:rPr>
          <w:rFonts w:ascii="Times New Roman" w:hAnsi="Times New Roman" w:cs="Times New Roman"/>
          <w:sz w:val="24"/>
          <w:szCs w:val="24"/>
          <w:lang w:val="tr-TR"/>
        </w:rPr>
        <w:t xml:space="preserve"> Değerler A.Ş. Borsa İstanbul’da işlem gören ve </w:t>
      </w:r>
      <w:r w:rsidRPr="00C92B4C">
        <w:rPr>
          <w:rFonts w:ascii="Times New Roman" w:hAnsi="Times New Roman" w:cs="Times New Roman"/>
          <w:sz w:val="24"/>
          <w:szCs w:val="24"/>
          <w:lang w:val="tr-TR"/>
        </w:rPr>
        <w:t>düşük işlem hacmine sahip payların likiditesine katkı sağlamak amacıyla geliştirdiği “</w:t>
      </w:r>
      <w:r w:rsidR="00EF5480">
        <w:rPr>
          <w:rFonts w:ascii="Times New Roman" w:hAnsi="Times New Roman" w:cs="Times New Roman"/>
          <w:sz w:val="24"/>
          <w:szCs w:val="24"/>
          <w:lang w:val="tr-TR"/>
        </w:rPr>
        <w:t>P</w:t>
      </w:r>
      <w:r w:rsidRPr="00C92B4C">
        <w:rPr>
          <w:rFonts w:ascii="Times New Roman" w:hAnsi="Times New Roman" w:cs="Times New Roman"/>
          <w:sz w:val="24"/>
          <w:szCs w:val="24"/>
          <w:lang w:val="tr-TR"/>
        </w:rPr>
        <w:t xml:space="preserve">ay </w:t>
      </w:r>
      <w:r w:rsidR="00EF5480">
        <w:rPr>
          <w:rFonts w:ascii="Times New Roman" w:hAnsi="Times New Roman" w:cs="Times New Roman"/>
          <w:sz w:val="24"/>
          <w:szCs w:val="24"/>
          <w:lang w:val="tr-TR"/>
        </w:rPr>
        <w:t>P</w:t>
      </w:r>
      <w:r w:rsidRPr="00C92B4C">
        <w:rPr>
          <w:rFonts w:ascii="Times New Roman" w:hAnsi="Times New Roman" w:cs="Times New Roman"/>
          <w:sz w:val="24"/>
          <w:szCs w:val="24"/>
          <w:lang w:val="tr-TR"/>
        </w:rPr>
        <w:t xml:space="preserve">iyasasında </w:t>
      </w:r>
      <w:r w:rsidR="00EF5480">
        <w:rPr>
          <w:rFonts w:ascii="Times New Roman" w:hAnsi="Times New Roman" w:cs="Times New Roman"/>
          <w:sz w:val="24"/>
          <w:szCs w:val="24"/>
          <w:lang w:val="tr-TR"/>
        </w:rPr>
        <w:t>L</w:t>
      </w:r>
      <w:r w:rsidRPr="00C92B4C">
        <w:rPr>
          <w:rFonts w:ascii="Times New Roman" w:hAnsi="Times New Roman" w:cs="Times New Roman"/>
          <w:sz w:val="24"/>
          <w:szCs w:val="24"/>
          <w:lang w:val="tr-TR"/>
        </w:rPr>
        <w:t xml:space="preserve">ikidite </w:t>
      </w:r>
      <w:r w:rsidR="00EF5480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C92B4C">
        <w:rPr>
          <w:rFonts w:ascii="Times New Roman" w:hAnsi="Times New Roman" w:cs="Times New Roman"/>
          <w:sz w:val="24"/>
          <w:szCs w:val="24"/>
          <w:lang w:val="tr-TR"/>
        </w:rPr>
        <w:t>ağlayıcı</w:t>
      </w:r>
      <w:r w:rsidR="00604132">
        <w:rPr>
          <w:rFonts w:ascii="Times New Roman" w:hAnsi="Times New Roman" w:cs="Times New Roman"/>
          <w:sz w:val="24"/>
          <w:szCs w:val="24"/>
          <w:lang w:val="tr-TR"/>
        </w:rPr>
        <w:t>lı</w:t>
      </w:r>
      <w:r w:rsidRPr="00C92B4C">
        <w:rPr>
          <w:rFonts w:ascii="Times New Roman" w:hAnsi="Times New Roman" w:cs="Times New Roman"/>
          <w:sz w:val="24"/>
          <w:szCs w:val="24"/>
          <w:lang w:val="tr-TR"/>
        </w:rPr>
        <w:t xml:space="preserve">k” uygulaması kapsamında </w:t>
      </w:r>
      <w:r w:rsidR="002D37F1">
        <w:rPr>
          <w:rFonts w:ascii="Times New Roman" w:hAnsi="Times New Roman" w:cs="Times New Roman"/>
          <w:sz w:val="24"/>
          <w:szCs w:val="24"/>
          <w:lang w:val="tr-TR"/>
        </w:rPr>
        <w:t>ANSGR</w:t>
      </w:r>
      <w:r w:rsidRPr="00C92B4C">
        <w:rPr>
          <w:rFonts w:ascii="Times New Roman" w:hAnsi="Times New Roman" w:cs="Times New Roman"/>
          <w:sz w:val="24"/>
          <w:szCs w:val="24"/>
          <w:lang w:val="tr-TR"/>
        </w:rPr>
        <w:t xml:space="preserve"> işlem sırasında likidite sağlayıcı olacak. </w:t>
      </w:r>
      <w:r w:rsidR="00023F62">
        <w:rPr>
          <w:rFonts w:ascii="Times New Roman" w:hAnsi="Times New Roman" w:cs="Times New Roman"/>
          <w:sz w:val="24"/>
          <w:szCs w:val="24"/>
          <w:lang w:val="tr-TR"/>
        </w:rPr>
        <w:t>2014 yılı sonunda b</w:t>
      </w:r>
      <w:r w:rsidR="00371DCB">
        <w:rPr>
          <w:rFonts w:ascii="Times New Roman" w:hAnsi="Times New Roman" w:cs="Times New Roman"/>
          <w:sz w:val="24"/>
          <w:szCs w:val="24"/>
          <w:lang w:val="tr-TR"/>
        </w:rPr>
        <w:t xml:space="preserve">u kapsamdaki faaliyetlerine </w:t>
      </w:r>
      <w:r w:rsidR="00023F62">
        <w:rPr>
          <w:rFonts w:ascii="Times New Roman" w:hAnsi="Times New Roman" w:cs="Times New Roman"/>
          <w:sz w:val="24"/>
          <w:szCs w:val="24"/>
          <w:lang w:val="tr-TR"/>
        </w:rPr>
        <w:t xml:space="preserve">başlayan İş Yatırım </w:t>
      </w:r>
      <w:r w:rsidR="00304DB4">
        <w:rPr>
          <w:rFonts w:ascii="Times New Roman" w:hAnsi="Times New Roman" w:cs="Times New Roman"/>
          <w:sz w:val="24"/>
          <w:szCs w:val="24"/>
          <w:lang w:val="tr-TR"/>
        </w:rPr>
        <w:t>hâlihazırda</w:t>
      </w:r>
      <w:r w:rsidR="00023F62">
        <w:rPr>
          <w:rFonts w:ascii="Times New Roman" w:hAnsi="Times New Roman" w:cs="Times New Roman"/>
          <w:sz w:val="24"/>
          <w:szCs w:val="24"/>
          <w:lang w:val="tr-TR"/>
        </w:rPr>
        <w:t xml:space="preserve"> Anadolu Cam </w:t>
      </w:r>
      <w:r w:rsidR="002D37F1">
        <w:rPr>
          <w:rFonts w:ascii="Times New Roman" w:hAnsi="Times New Roman" w:cs="Times New Roman"/>
          <w:sz w:val="24"/>
          <w:szCs w:val="24"/>
          <w:lang w:val="tr-TR"/>
        </w:rPr>
        <w:t xml:space="preserve">ve İndeks Bilgisayar </w:t>
      </w:r>
      <w:r w:rsidR="00023F62">
        <w:rPr>
          <w:rFonts w:ascii="Times New Roman" w:hAnsi="Times New Roman" w:cs="Times New Roman"/>
          <w:sz w:val="24"/>
          <w:szCs w:val="24"/>
          <w:lang w:val="tr-TR"/>
        </w:rPr>
        <w:t xml:space="preserve">paylarında </w:t>
      </w:r>
      <w:r w:rsidR="00023C55">
        <w:rPr>
          <w:rFonts w:ascii="Times New Roman" w:hAnsi="Times New Roman" w:cs="Times New Roman"/>
          <w:sz w:val="24"/>
          <w:szCs w:val="24"/>
          <w:lang w:val="tr-TR"/>
        </w:rPr>
        <w:t xml:space="preserve">Likidite Sağlayıcılık </w:t>
      </w:r>
      <w:r w:rsidR="00201877">
        <w:rPr>
          <w:rFonts w:ascii="Times New Roman" w:hAnsi="Times New Roman" w:cs="Times New Roman"/>
          <w:sz w:val="24"/>
          <w:szCs w:val="24"/>
          <w:lang w:val="tr-TR"/>
        </w:rPr>
        <w:t>faaliyetini</w:t>
      </w:r>
      <w:r w:rsidR="00023C55">
        <w:rPr>
          <w:rFonts w:ascii="Times New Roman" w:hAnsi="Times New Roman" w:cs="Times New Roman"/>
          <w:sz w:val="24"/>
          <w:szCs w:val="24"/>
          <w:lang w:val="tr-TR"/>
        </w:rPr>
        <w:t xml:space="preserve"> sürdürmektedir.</w:t>
      </w:r>
      <w:bookmarkStart w:id="0" w:name="_GoBack"/>
      <w:bookmarkEnd w:id="0"/>
    </w:p>
    <w:p w:rsidR="00996E90" w:rsidRPr="00C92B4C" w:rsidRDefault="00996E90" w:rsidP="00C479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96E90" w:rsidRDefault="00996E90" w:rsidP="00996E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2B4C">
        <w:rPr>
          <w:rFonts w:ascii="Times New Roman" w:hAnsi="Times New Roman" w:cs="Times New Roman"/>
          <w:sz w:val="24"/>
          <w:szCs w:val="24"/>
          <w:lang w:val="tr-TR"/>
        </w:rPr>
        <w:t xml:space="preserve">Likidite </w:t>
      </w:r>
      <w:r w:rsidR="003A57D7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C92B4C">
        <w:rPr>
          <w:rFonts w:ascii="Times New Roman" w:hAnsi="Times New Roman" w:cs="Times New Roman"/>
          <w:sz w:val="24"/>
          <w:szCs w:val="24"/>
          <w:lang w:val="tr-TR"/>
        </w:rPr>
        <w:t xml:space="preserve">ağlayıcılık faaliyetinin Borsa İstanbul tarafından belirlenen kapsam </w:t>
      </w:r>
      <w:r w:rsidR="004647E9" w:rsidRPr="00C92B4C">
        <w:rPr>
          <w:rFonts w:ascii="Times New Roman" w:hAnsi="Times New Roman" w:cs="Times New Roman"/>
          <w:sz w:val="24"/>
          <w:szCs w:val="24"/>
          <w:lang w:val="tr-TR"/>
        </w:rPr>
        <w:t>dâhilindeki</w:t>
      </w:r>
      <w:r w:rsidRPr="00C92B4C">
        <w:rPr>
          <w:rFonts w:ascii="Times New Roman" w:hAnsi="Times New Roman" w:cs="Times New Roman"/>
          <w:sz w:val="24"/>
          <w:szCs w:val="24"/>
          <w:lang w:val="tr-TR"/>
        </w:rPr>
        <w:t xml:space="preserve"> payların likiditesini, dolayısıyla payların işlem görme kabiliyetini artırmaya yönelik bir faaliyet </w:t>
      </w:r>
      <w:r w:rsidRPr="00C92B4C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olduğuna dikkati çeken İş Yatırım </w:t>
      </w:r>
      <w:r w:rsidR="00C92B4C" w:rsidRPr="00C92B4C">
        <w:rPr>
          <w:rFonts w:ascii="Times New Roman" w:hAnsi="Times New Roman" w:cs="Times New Roman"/>
          <w:sz w:val="24"/>
          <w:szCs w:val="24"/>
          <w:lang w:val="tr-TR"/>
        </w:rPr>
        <w:t xml:space="preserve">Pay Piyasası </w:t>
      </w:r>
      <w:r w:rsidR="00201877" w:rsidRPr="00EE4C64">
        <w:rPr>
          <w:rFonts w:ascii="Times New Roman" w:hAnsi="Times New Roman" w:cs="Times New Roman"/>
          <w:sz w:val="24"/>
          <w:szCs w:val="24"/>
          <w:lang w:val="tr-TR"/>
        </w:rPr>
        <w:t>Direktörü</w:t>
      </w:r>
      <w:r w:rsidR="0020187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92B4C" w:rsidRPr="00C92B4C">
        <w:rPr>
          <w:rFonts w:ascii="Times New Roman" w:hAnsi="Times New Roman" w:cs="Times New Roman"/>
          <w:sz w:val="24"/>
          <w:szCs w:val="24"/>
          <w:lang w:val="tr-TR"/>
        </w:rPr>
        <w:t>Orhan Veli Canlı</w:t>
      </w:r>
      <w:r w:rsidR="004647E9" w:rsidRPr="00C92B4C">
        <w:rPr>
          <w:rFonts w:ascii="Times New Roman" w:hAnsi="Times New Roman" w:cs="Times New Roman"/>
          <w:sz w:val="24"/>
          <w:szCs w:val="24"/>
          <w:lang w:val="tr-TR"/>
        </w:rPr>
        <w:t>, bu uygulamanın</w:t>
      </w:r>
      <w:r w:rsidRPr="00C92B4C">
        <w:rPr>
          <w:rFonts w:ascii="Times New Roman" w:hAnsi="Times New Roman" w:cs="Times New Roman"/>
          <w:sz w:val="24"/>
          <w:szCs w:val="24"/>
          <w:lang w:val="tr-TR"/>
        </w:rPr>
        <w:t xml:space="preserve"> düşük işlem hacimli paylara </w:t>
      </w:r>
      <w:r w:rsidR="004647E9" w:rsidRPr="00C92B4C">
        <w:rPr>
          <w:rFonts w:ascii="Times New Roman" w:hAnsi="Times New Roman" w:cs="Times New Roman"/>
          <w:sz w:val="24"/>
          <w:szCs w:val="24"/>
          <w:lang w:val="tr-TR"/>
        </w:rPr>
        <w:t>olan yatırımcı ilgisini de artıracağını ifade etti.</w:t>
      </w:r>
    </w:p>
    <w:p w:rsidR="00E818FA" w:rsidRDefault="00E818FA" w:rsidP="00996E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818FA" w:rsidRPr="00EE4C64" w:rsidRDefault="00EE4C64" w:rsidP="00E818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E4C64">
        <w:rPr>
          <w:rFonts w:ascii="Times New Roman" w:hAnsi="Times New Roman" w:cs="Times New Roman"/>
          <w:b/>
          <w:sz w:val="24"/>
          <w:szCs w:val="24"/>
          <w:lang w:val="tr-TR"/>
        </w:rPr>
        <w:t>Likidite Sağlayıcılık Nedir?</w:t>
      </w:r>
    </w:p>
    <w:p w:rsidR="00E818FA" w:rsidRPr="00E818FA" w:rsidRDefault="00E818FA" w:rsidP="00E818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3019F" w:rsidRPr="00C46859" w:rsidRDefault="00E818FA" w:rsidP="00E818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46859">
        <w:rPr>
          <w:rFonts w:ascii="Times New Roman" w:hAnsi="Times New Roman" w:cs="Times New Roman"/>
          <w:sz w:val="24"/>
          <w:szCs w:val="24"/>
          <w:lang w:val="tr-TR"/>
        </w:rPr>
        <w:t xml:space="preserve">Piyasa yapıcılı sürekli müzayede işlem yönteminin yanı sıra özellikle düşük işlem hacmine sahip payların likiditesine katkı sağlamak amacıyla geliştirilen “Pay Piyasası’nda </w:t>
      </w:r>
      <w:r w:rsidR="003A57D7">
        <w:rPr>
          <w:rFonts w:ascii="Times New Roman" w:hAnsi="Times New Roman" w:cs="Times New Roman"/>
          <w:sz w:val="24"/>
          <w:szCs w:val="24"/>
          <w:lang w:val="tr-TR"/>
        </w:rPr>
        <w:t>L</w:t>
      </w:r>
      <w:r w:rsidRPr="00C46859">
        <w:rPr>
          <w:rFonts w:ascii="Times New Roman" w:hAnsi="Times New Roman" w:cs="Times New Roman"/>
          <w:sz w:val="24"/>
          <w:szCs w:val="24"/>
          <w:lang w:val="tr-TR"/>
        </w:rPr>
        <w:t xml:space="preserve">ikidite </w:t>
      </w:r>
      <w:r w:rsidR="003A57D7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C46859">
        <w:rPr>
          <w:rFonts w:ascii="Times New Roman" w:hAnsi="Times New Roman" w:cs="Times New Roman"/>
          <w:sz w:val="24"/>
          <w:szCs w:val="24"/>
          <w:lang w:val="tr-TR"/>
        </w:rPr>
        <w:t xml:space="preserve">ağlayıcılık” uygulaması </w:t>
      </w:r>
    </w:p>
    <w:p w:rsidR="00E818FA" w:rsidRPr="00C46859" w:rsidRDefault="00E818FA" w:rsidP="00E818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46859">
        <w:rPr>
          <w:rFonts w:ascii="Times New Roman" w:hAnsi="Times New Roman" w:cs="Times New Roman"/>
          <w:sz w:val="24"/>
          <w:szCs w:val="24"/>
          <w:lang w:val="tr-TR"/>
        </w:rPr>
        <w:t>1 Kasım 2012 tarihinden itibaren devreye alınmıştır.</w:t>
      </w:r>
    </w:p>
    <w:p w:rsidR="00E818FA" w:rsidRPr="00C46859" w:rsidRDefault="00E818FA" w:rsidP="00E818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96E90" w:rsidRPr="00C46859" w:rsidRDefault="00E818FA" w:rsidP="00C468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46859">
        <w:rPr>
          <w:rFonts w:ascii="Times New Roman" w:hAnsi="Times New Roman" w:cs="Times New Roman"/>
          <w:sz w:val="24"/>
          <w:szCs w:val="24"/>
          <w:lang w:val="tr-TR"/>
        </w:rPr>
        <w:t xml:space="preserve">Likidite </w:t>
      </w:r>
      <w:r w:rsidR="00EB3DAF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C46859">
        <w:rPr>
          <w:rFonts w:ascii="Times New Roman" w:hAnsi="Times New Roman" w:cs="Times New Roman"/>
          <w:sz w:val="24"/>
          <w:szCs w:val="24"/>
          <w:lang w:val="tr-TR"/>
        </w:rPr>
        <w:t>ağlayıcılık, kapsam dahilindeki payların likiditesini, dolayısıyla payların işlem görme kabiliyetini</w:t>
      </w:r>
      <w:r w:rsidR="008C102B">
        <w:rPr>
          <w:rFonts w:ascii="Times New Roman" w:hAnsi="Times New Roman" w:cs="Times New Roman"/>
          <w:sz w:val="24"/>
          <w:szCs w:val="24"/>
          <w:lang w:val="tr-TR"/>
        </w:rPr>
        <w:t xml:space="preserve"> artırma amacı taşıyan</w:t>
      </w:r>
      <w:r w:rsidR="00EB3DAF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C46859">
        <w:rPr>
          <w:rFonts w:ascii="Times New Roman" w:hAnsi="Times New Roman" w:cs="Times New Roman"/>
          <w:sz w:val="24"/>
          <w:szCs w:val="24"/>
          <w:lang w:val="tr-TR"/>
        </w:rPr>
        <w:t xml:space="preserve"> isteğe bağlı bir faaliyet olup, fiyat istikrarını sağlamaya yönelik değildir.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Likidite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sağlayıcılığı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Yıldız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Pazar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Ana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Pazar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Kurumsal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Ürünler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Pazarı’nda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yer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alan</w:t>
      </w:r>
      <w:proofErr w:type="spellEnd"/>
      <w:proofErr w:type="gram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BIST 30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Endeksi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kapsamı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dışında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kalan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piyasa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yapıcılı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sürekli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işlem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tek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fiyat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işlem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yöntemi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ile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işlem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gören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payların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haricinde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tüm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paylarda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uygulanabilmektedir</w:t>
      </w:r>
      <w:proofErr w:type="spellEnd"/>
      <w:r w:rsidR="00C46859" w:rsidRPr="00C468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6512" w:rsidRPr="00C92B4C" w:rsidRDefault="00066512" w:rsidP="00066512">
      <w:pPr>
        <w:pStyle w:val="BodyText2"/>
        <w:spacing w:before="40"/>
        <w:jc w:val="right"/>
        <w:rPr>
          <w:b/>
          <w:sz w:val="22"/>
          <w:szCs w:val="22"/>
        </w:rPr>
      </w:pPr>
      <w:r w:rsidRPr="00C92B4C">
        <w:rPr>
          <w:b/>
          <w:sz w:val="22"/>
          <w:szCs w:val="22"/>
        </w:rPr>
        <w:t>Ayrıntılı bilgi ve iletişim için:</w:t>
      </w:r>
    </w:p>
    <w:p w:rsidR="00066512" w:rsidRPr="00C92B4C" w:rsidRDefault="00066512" w:rsidP="00066512">
      <w:pPr>
        <w:pStyle w:val="BodyText2"/>
        <w:spacing w:before="40"/>
        <w:jc w:val="right"/>
        <w:rPr>
          <w:b/>
          <w:sz w:val="22"/>
          <w:szCs w:val="22"/>
        </w:rPr>
      </w:pPr>
      <w:r w:rsidRPr="00C92B4C">
        <w:rPr>
          <w:b/>
          <w:sz w:val="22"/>
          <w:szCs w:val="22"/>
        </w:rPr>
        <w:t>Gökçe Kırımlı - Tel: 0212 350 28 52</w:t>
      </w:r>
    </w:p>
    <w:p w:rsidR="00D50908" w:rsidRPr="00C92B4C" w:rsidRDefault="00304DB4" w:rsidP="00D50908">
      <w:pPr>
        <w:pStyle w:val="BodyText2"/>
        <w:spacing w:before="40"/>
        <w:jc w:val="right"/>
        <w:rPr>
          <w:b/>
          <w:sz w:val="22"/>
          <w:szCs w:val="22"/>
        </w:rPr>
      </w:pPr>
      <w:hyperlink r:id="rId7" w:history="1">
        <w:r w:rsidR="00D50908" w:rsidRPr="00C92B4C">
          <w:rPr>
            <w:rStyle w:val="Hyperlink"/>
            <w:b/>
            <w:sz w:val="22"/>
            <w:szCs w:val="22"/>
          </w:rPr>
          <w:t>gkirimli@isyatirim.com.tr</w:t>
        </w:r>
      </w:hyperlink>
    </w:p>
    <w:p w:rsidR="00066512" w:rsidRPr="00C92B4C" w:rsidRDefault="00066512" w:rsidP="00D50908">
      <w:pPr>
        <w:pStyle w:val="BodyText2"/>
        <w:spacing w:before="40"/>
        <w:jc w:val="right"/>
        <w:rPr>
          <w:b/>
          <w:sz w:val="22"/>
          <w:szCs w:val="22"/>
        </w:rPr>
      </w:pPr>
      <w:r w:rsidRPr="00C92B4C">
        <w:rPr>
          <w:b/>
          <w:sz w:val="22"/>
          <w:szCs w:val="22"/>
        </w:rPr>
        <w:t>gsm: 0554 722 51 90</w:t>
      </w:r>
    </w:p>
    <w:sectPr w:rsidR="00066512" w:rsidRPr="00C92B4C" w:rsidSect="002C6DF7">
      <w:pgSz w:w="12240" w:h="15840"/>
      <w:pgMar w:top="1276" w:right="1080" w:bottom="113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2D9"/>
    <w:multiLevelType w:val="multilevel"/>
    <w:tmpl w:val="6C6E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5588A"/>
    <w:multiLevelType w:val="multilevel"/>
    <w:tmpl w:val="D08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84F20"/>
    <w:multiLevelType w:val="hybridMultilevel"/>
    <w:tmpl w:val="93720E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10AF4"/>
    <w:multiLevelType w:val="hybridMultilevel"/>
    <w:tmpl w:val="0DF24B62"/>
    <w:lvl w:ilvl="0" w:tplc="4F00372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3AA0DC8"/>
    <w:multiLevelType w:val="multilevel"/>
    <w:tmpl w:val="BBA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E"/>
    <w:rsid w:val="0000165C"/>
    <w:rsid w:val="00001A4A"/>
    <w:rsid w:val="00016A93"/>
    <w:rsid w:val="00017503"/>
    <w:rsid w:val="00023C55"/>
    <w:rsid w:val="00023F62"/>
    <w:rsid w:val="00030FBE"/>
    <w:rsid w:val="00035273"/>
    <w:rsid w:val="00053190"/>
    <w:rsid w:val="00066512"/>
    <w:rsid w:val="00067165"/>
    <w:rsid w:val="00072AE8"/>
    <w:rsid w:val="00094264"/>
    <w:rsid w:val="000B2500"/>
    <w:rsid w:val="000D1EA6"/>
    <w:rsid w:val="000D4D3B"/>
    <w:rsid w:val="000D5092"/>
    <w:rsid w:val="000E2E90"/>
    <w:rsid w:val="00104DBB"/>
    <w:rsid w:val="001054C1"/>
    <w:rsid w:val="001106EE"/>
    <w:rsid w:val="00110738"/>
    <w:rsid w:val="001367D3"/>
    <w:rsid w:val="0014060F"/>
    <w:rsid w:val="0014580D"/>
    <w:rsid w:val="001475C7"/>
    <w:rsid w:val="00185949"/>
    <w:rsid w:val="001958D8"/>
    <w:rsid w:val="001A3843"/>
    <w:rsid w:val="001A3D15"/>
    <w:rsid w:val="001B58EB"/>
    <w:rsid w:val="001D4AC3"/>
    <w:rsid w:val="001E3DF9"/>
    <w:rsid w:val="00201877"/>
    <w:rsid w:val="0021052C"/>
    <w:rsid w:val="00213C12"/>
    <w:rsid w:val="00223194"/>
    <w:rsid w:val="00227F42"/>
    <w:rsid w:val="00230243"/>
    <w:rsid w:val="0024397A"/>
    <w:rsid w:val="00243CB9"/>
    <w:rsid w:val="00247F98"/>
    <w:rsid w:val="00251609"/>
    <w:rsid w:val="00255209"/>
    <w:rsid w:val="0026075F"/>
    <w:rsid w:val="002942C1"/>
    <w:rsid w:val="002A392B"/>
    <w:rsid w:val="002B3525"/>
    <w:rsid w:val="002C4F3B"/>
    <w:rsid w:val="002C6DF7"/>
    <w:rsid w:val="002D1241"/>
    <w:rsid w:val="002D37F1"/>
    <w:rsid w:val="002F0FA6"/>
    <w:rsid w:val="002F4D62"/>
    <w:rsid w:val="00304DB4"/>
    <w:rsid w:val="00307011"/>
    <w:rsid w:val="00307594"/>
    <w:rsid w:val="00310D95"/>
    <w:rsid w:val="003230CB"/>
    <w:rsid w:val="003315D9"/>
    <w:rsid w:val="00333059"/>
    <w:rsid w:val="003550D1"/>
    <w:rsid w:val="00371DCB"/>
    <w:rsid w:val="00380E00"/>
    <w:rsid w:val="00382C42"/>
    <w:rsid w:val="00385FF4"/>
    <w:rsid w:val="00397B1A"/>
    <w:rsid w:val="003A57D7"/>
    <w:rsid w:val="003B4F3D"/>
    <w:rsid w:val="003C6A8D"/>
    <w:rsid w:val="003D59A9"/>
    <w:rsid w:val="003D5A6E"/>
    <w:rsid w:val="003E32E7"/>
    <w:rsid w:val="003E6A73"/>
    <w:rsid w:val="00404FC3"/>
    <w:rsid w:val="00405ABE"/>
    <w:rsid w:val="00412025"/>
    <w:rsid w:val="004135B5"/>
    <w:rsid w:val="00421D64"/>
    <w:rsid w:val="0043078F"/>
    <w:rsid w:val="004647E9"/>
    <w:rsid w:val="004737EB"/>
    <w:rsid w:val="00476527"/>
    <w:rsid w:val="00476D4B"/>
    <w:rsid w:val="004814F7"/>
    <w:rsid w:val="004A03B6"/>
    <w:rsid w:val="004B6802"/>
    <w:rsid w:val="004C5437"/>
    <w:rsid w:val="004D02F9"/>
    <w:rsid w:val="004E4D12"/>
    <w:rsid w:val="004F7CB8"/>
    <w:rsid w:val="0051459E"/>
    <w:rsid w:val="005439B1"/>
    <w:rsid w:val="005510E4"/>
    <w:rsid w:val="00560E9F"/>
    <w:rsid w:val="00563C81"/>
    <w:rsid w:val="00594FAE"/>
    <w:rsid w:val="005A3926"/>
    <w:rsid w:val="005F353F"/>
    <w:rsid w:val="00604132"/>
    <w:rsid w:val="00605F1D"/>
    <w:rsid w:val="006104A5"/>
    <w:rsid w:val="006107AC"/>
    <w:rsid w:val="00620CB1"/>
    <w:rsid w:val="00625592"/>
    <w:rsid w:val="00637EF2"/>
    <w:rsid w:val="00644356"/>
    <w:rsid w:val="00645B3B"/>
    <w:rsid w:val="00646B2E"/>
    <w:rsid w:val="006501BF"/>
    <w:rsid w:val="0067416F"/>
    <w:rsid w:val="006942A4"/>
    <w:rsid w:val="006969A5"/>
    <w:rsid w:val="006A14D8"/>
    <w:rsid w:val="006A657B"/>
    <w:rsid w:val="006B0D74"/>
    <w:rsid w:val="006C013D"/>
    <w:rsid w:val="006C0500"/>
    <w:rsid w:val="006D07EB"/>
    <w:rsid w:val="006E771B"/>
    <w:rsid w:val="006E79A9"/>
    <w:rsid w:val="006F42CB"/>
    <w:rsid w:val="006F6FA6"/>
    <w:rsid w:val="0070486A"/>
    <w:rsid w:val="00706C75"/>
    <w:rsid w:val="007172D7"/>
    <w:rsid w:val="007247E6"/>
    <w:rsid w:val="00730ED5"/>
    <w:rsid w:val="00746F06"/>
    <w:rsid w:val="00755C07"/>
    <w:rsid w:val="00757415"/>
    <w:rsid w:val="00764A6A"/>
    <w:rsid w:val="0079010B"/>
    <w:rsid w:val="007A19EB"/>
    <w:rsid w:val="007A6A47"/>
    <w:rsid w:val="007B6CA4"/>
    <w:rsid w:val="007B6CEB"/>
    <w:rsid w:val="007B75B8"/>
    <w:rsid w:val="007C6229"/>
    <w:rsid w:val="007C7366"/>
    <w:rsid w:val="007C7915"/>
    <w:rsid w:val="007D04AA"/>
    <w:rsid w:val="007D5A9C"/>
    <w:rsid w:val="007F1719"/>
    <w:rsid w:val="007F4AA7"/>
    <w:rsid w:val="00803206"/>
    <w:rsid w:val="00814A11"/>
    <w:rsid w:val="00821014"/>
    <w:rsid w:val="00822649"/>
    <w:rsid w:val="0085018C"/>
    <w:rsid w:val="00857C7A"/>
    <w:rsid w:val="00874939"/>
    <w:rsid w:val="00881362"/>
    <w:rsid w:val="008874BD"/>
    <w:rsid w:val="00890469"/>
    <w:rsid w:val="008C102B"/>
    <w:rsid w:val="008D4919"/>
    <w:rsid w:val="008E0AC4"/>
    <w:rsid w:val="00904C48"/>
    <w:rsid w:val="00917BCF"/>
    <w:rsid w:val="0092401A"/>
    <w:rsid w:val="009268BE"/>
    <w:rsid w:val="00927D4C"/>
    <w:rsid w:val="009432A0"/>
    <w:rsid w:val="00954E93"/>
    <w:rsid w:val="00974F99"/>
    <w:rsid w:val="00981626"/>
    <w:rsid w:val="009820C5"/>
    <w:rsid w:val="00996E90"/>
    <w:rsid w:val="009A39E9"/>
    <w:rsid w:val="009B6779"/>
    <w:rsid w:val="009B7A07"/>
    <w:rsid w:val="009D0A96"/>
    <w:rsid w:val="009D71DA"/>
    <w:rsid w:val="009E3E60"/>
    <w:rsid w:val="009E40C7"/>
    <w:rsid w:val="009F2CB3"/>
    <w:rsid w:val="009F3604"/>
    <w:rsid w:val="009F7188"/>
    <w:rsid w:val="00A05C2C"/>
    <w:rsid w:val="00A10BEA"/>
    <w:rsid w:val="00A37874"/>
    <w:rsid w:val="00A52167"/>
    <w:rsid w:val="00A54FEF"/>
    <w:rsid w:val="00A55A30"/>
    <w:rsid w:val="00A57814"/>
    <w:rsid w:val="00A61B75"/>
    <w:rsid w:val="00A679A5"/>
    <w:rsid w:val="00A71831"/>
    <w:rsid w:val="00A71CD3"/>
    <w:rsid w:val="00A732BC"/>
    <w:rsid w:val="00A74517"/>
    <w:rsid w:val="00A771D0"/>
    <w:rsid w:val="00A863C5"/>
    <w:rsid w:val="00A8686F"/>
    <w:rsid w:val="00A92D2A"/>
    <w:rsid w:val="00AA200C"/>
    <w:rsid w:val="00AA6518"/>
    <w:rsid w:val="00AC1098"/>
    <w:rsid w:val="00AC2499"/>
    <w:rsid w:val="00AD00D8"/>
    <w:rsid w:val="00AE0C51"/>
    <w:rsid w:val="00AE28DE"/>
    <w:rsid w:val="00AF3C4B"/>
    <w:rsid w:val="00AF6C07"/>
    <w:rsid w:val="00AF77AC"/>
    <w:rsid w:val="00B0588B"/>
    <w:rsid w:val="00B17128"/>
    <w:rsid w:val="00B231B2"/>
    <w:rsid w:val="00B53FEC"/>
    <w:rsid w:val="00B548CE"/>
    <w:rsid w:val="00B7683C"/>
    <w:rsid w:val="00B77142"/>
    <w:rsid w:val="00B8576C"/>
    <w:rsid w:val="00B90F77"/>
    <w:rsid w:val="00B92FFA"/>
    <w:rsid w:val="00B95061"/>
    <w:rsid w:val="00B97E79"/>
    <w:rsid w:val="00BA3ECA"/>
    <w:rsid w:val="00BB4CDB"/>
    <w:rsid w:val="00BC4FF0"/>
    <w:rsid w:val="00BC54C9"/>
    <w:rsid w:val="00BF0C53"/>
    <w:rsid w:val="00BF6093"/>
    <w:rsid w:val="00C013EA"/>
    <w:rsid w:val="00C01540"/>
    <w:rsid w:val="00C05E28"/>
    <w:rsid w:val="00C162E0"/>
    <w:rsid w:val="00C3019F"/>
    <w:rsid w:val="00C32A89"/>
    <w:rsid w:val="00C35198"/>
    <w:rsid w:val="00C438EC"/>
    <w:rsid w:val="00C46859"/>
    <w:rsid w:val="00C4792A"/>
    <w:rsid w:val="00C530E4"/>
    <w:rsid w:val="00C62798"/>
    <w:rsid w:val="00C77587"/>
    <w:rsid w:val="00C91EF8"/>
    <w:rsid w:val="00C92B4C"/>
    <w:rsid w:val="00CB4FCF"/>
    <w:rsid w:val="00CC3B1F"/>
    <w:rsid w:val="00CD798C"/>
    <w:rsid w:val="00CF51A1"/>
    <w:rsid w:val="00D06206"/>
    <w:rsid w:val="00D1384A"/>
    <w:rsid w:val="00D201BC"/>
    <w:rsid w:val="00D366F8"/>
    <w:rsid w:val="00D40139"/>
    <w:rsid w:val="00D43C82"/>
    <w:rsid w:val="00D50908"/>
    <w:rsid w:val="00D6059D"/>
    <w:rsid w:val="00D648AB"/>
    <w:rsid w:val="00D6674B"/>
    <w:rsid w:val="00D81A64"/>
    <w:rsid w:val="00DB0E5D"/>
    <w:rsid w:val="00DD085D"/>
    <w:rsid w:val="00DD6EBB"/>
    <w:rsid w:val="00DF2645"/>
    <w:rsid w:val="00DF6B95"/>
    <w:rsid w:val="00DF7550"/>
    <w:rsid w:val="00E05874"/>
    <w:rsid w:val="00E21426"/>
    <w:rsid w:val="00E234D8"/>
    <w:rsid w:val="00E326D8"/>
    <w:rsid w:val="00E33D59"/>
    <w:rsid w:val="00E47306"/>
    <w:rsid w:val="00E51172"/>
    <w:rsid w:val="00E52359"/>
    <w:rsid w:val="00E818FA"/>
    <w:rsid w:val="00E83913"/>
    <w:rsid w:val="00E9704F"/>
    <w:rsid w:val="00EA08C7"/>
    <w:rsid w:val="00EA73C6"/>
    <w:rsid w:val="00EB2A57"/>
    <w:rsid w:val="00EB3DAF"/>
    <w:rsid w:val="00EB5BDA"/>
    <w:rsid w:val="00EC2A64"/>
    <w:rsid w:val="00EC6693"/>
    <w:rsid w:val="00ED2269"/>
    <w:rsid w:val="00ED60EA"/>
    <w:rsid w:val="00ED7D82"/>
    <w:rsid w:val="00EE2EBA"/>
    <w:rsid w:val="00EE4C64"/>
    <w:rsid w:val="00EE6C87"/>
    <w:rsid w:val="00EF23F4"/>
    <w:rsid w:val="00EF5480"/>
    <w:rsid w:val="00F07FB0"/>
    <w:rsid w:val="00F32B74"/>
    <w:rsid w:val="00F34813"/>
    <w:rsid w:val="00F37469"/>
    <w:rsid w:val="00F516AB"/>
    <w:rsid w:val="00F55E94"/>
    <w:rsid w:val="00F669AA"/>
    <w:rsid w:val="00F66E91"/>
    <w:rsid w:val="00F677E6"/>
    <w:rsid w:val="00F763B9"/>
    <w:rsid w:val="00F81EFF"/>
    <w:rsid w:val="00F928DF"/>
    <w:rsid w:val="00FB6460"/>
    <w:rsid w:val="00FC3D84"/>
    <w:rsid w:val="00FC57C2"/>
    <w:rsid w:val="00FD0355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D5F03-4E0A-4F75-80C2-8D902948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D8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D7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D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22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075F"/>
  </w:style>
  <w:style w:type="paragraph" w:styleId="NoSpacing">
    <w:name w:val="No Spacing"/>
    <w:uiPriority w:val="1"/>
    <w:qFormat/>
    <w:rsid w:val="007172D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326D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F4D62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F4D62"/>
    <w:rPr>
      <w:rFonts w:ascii="Calibri" w:hAnsi="Calibri" w:cs="Consolas"/>
      <w:szCs w:val="21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9E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9E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476527"/>
    <w:rPr>
      <w:b/>
      <w:bCs/>
    </w:rPr>
  </w:style>
  <w:style w:type="paragraph" w:styleId="BodyText2">
    <w:name w:val="Body Text 2"/>
    <w:basedOn w:val="Normal"/>
    <w:link w:val="BodyText2Char"/>
    <w:rsid w:val="00066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rsid w:val="00066512"/>
    <w:rPr>
      <w:rFonts w:ascii="Times New Roman" w:eastAsia="Times New Roman" w:hAnsi="Times New Roman" w:cs="Times New Roman"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9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9" w:color="7A7A7A"/>
                                <w:left w:val="single" w:sz="6" w:space="8" w:color="7A7A7A"/>
                                <w:bottom w:val="single" w:sz="6" w:space="7" w:color="7A7A7A"/>
                                <w:right w:val="single" w:sz="6" w:space="0" w:color="7A7A7A"/>
                              </w:divBdr>
                              <w:divsChild>
                                <w:div w:id="12936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3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9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2651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419598">
                              <w:marLeft w:val="0"/>
                              <w:marRight w:val="0"/>
                              <w:marTop w:val="45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52944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3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13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7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16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3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9D9D9D"/>
                            <w:left w:val="single" w:sz="6" w:space="17" w:color="9D9D9D"/>
                            <w:bottom w:val="single" w:sz="6" w:space="17" w:color="9D9D9D"/>
                            <w:right w:val="single" w:sz="6" w:space="17" w:color="9D9D9D"/>
                          </w:divBdr>
                          <w:divsChild>
                            <w:div w:id="4549835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1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336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0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4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1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5319">
                          <w:marLeft w:val="0"/>
                          <w:marRight w:val="0"/>
                          <w:marTop w:val="585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780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000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6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55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312">
                          <w:marLeft w:val="0"/>
                          <w:marRight w:val="0"/>
                          <w:marTop w:val="585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9540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02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0514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irimli@isyatirim.com.tr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51FD3CCC793E49835416A5852F873C" ma:contentTypeVersion="7" ma:contentTypeDescription="Yeni belge oluşturun." ma:contentTypeScope="" ma:versionID="243d72fcdb51315e1ba46c7d88394bc9">
  <xsd:schema xmlns:xsd="http://www.w3.org/2001/XMLSchema" xmlns:xs="http://www.w3.org/2001/XMLSchema" xmlns:p="http://schemas.microsoft.com/office/2006/metadata/properties" xmlns:ns1="http://schemas.microsoft.com/sharepoint/v3" xmlns:ns2="56056961-b8ec-41b6-81c1-1e806e934d3f" targetNamespace="http://schemas.microsoft.com/office/2006/metadata/properties" ma:root="true" ma:fieldsID="6b2858b128d62deb48143583e82e7c25" ns1:_="" ns2:_="">
    <xsd:import namespace="http://schemas.microsoft.com/sharepoint/v3"/>
    <xsd:import namespace="56056961-b8ec-41b6-81c1-1e806e934d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IconURL" minOccurs="0"/>
                <xsd:element ref="ns2:Unvan" minOccurs="0"/>
                <xsd:element ref="ns2:Eklenme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56961-b8ec-41b6-81c1-1e806e934d3f" elementFormDefault="qualified">
    <xsd:import namespace="http://schemas.microsoft.com/office/2006/documentManagement/types"/>
    <xsd:import namespace="http://schemas.microsoft.com/office/infopath/2007/PartnerControls"/>
    <xsd:element name="DocIconURL" ma:index="10" nillable="true" ma:displayName="Document Icon URL" ma:internalName="DocIconURL">
      <xsd:simpleType>
        <xsd:restriction base="dms:Text">
          <xsd:maxLength value="255"/>
        </xsd:restriction>
      </xsd:simpleType>
    </xsd:element>
    <xsd:element name="Unvan" ma:index="11" nillable="true" ma:displayName="Unvan" ma:internalName="Unvan">
      <xsd:simpleType>
        <xsd:restriction base="dms:Text">
          <xsd:maxLength value="255"/>
        </xsd:restriction>
      </xsd:simpleType>
    </xsd:element>
    <xsd:element name="EklenmeTarihi" ma:index="12" nillable="true" ma:displayName="Eklenme Tarihi" ma:default="[today]" ma:format="DateOnly" ma:internalName="Eklenme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IconURL xmlns="56056961-b8ec-41b6-81c1-1e806e934d3f" xsi:nil="true"/>
    <Unvan xmlns="56056961-b8ec-41b6-81c1-1e806e934d3f" xsi:nil="true"/>
    <EklenmeTarihi xmlns="56056961-b8ec-41b6-81c1-1e806e934d3f">2017-05-11T21:00:00+00:00</EklenmeTarihi>
  </documentManagement>
</p:properties>
</file>

<file path=customXml/itemProps1.xml><?xml version="1.0" encoding="utf-8"?>
<ds:datastoreItem xmlns:ds="http://schemas.openxmlformats.org/officeDocument/2006/customXml" ds:itemID="{67BEE2D1-4BF2-419A-A863-4A446370344E}"/>
</file>

<file path=customXml/itemProps2.xml><?xml version="1.0" encoding="utf-8"?>
<ds:datastoreItem xmlns:ds="http://schemas.openxmlformats.org/officeDocument/2006/customXml" ds:itemID="{178A9F96-01CB-4FED-AB60-4F8A6C48DFE4}"/>
</file>

<file path=customXml/itemProps3.xml><?xml version="1.0" encoding="utf-8"?>
<ds:datastoreItem xmlns:ds="http://schemas.openxmlformats.org/officeDocument/2006/customXml" ds:itemID="{DBD6DE36-2BE3-4DA8-82DD-E3FADDB1B000}"/>
</file>

<file path=customXml/itemProps4.xml><?xml version="1.0" encoding="utf-8"?>
<ds:datastoreItem xmlns:ds="http://schemas.openxmlformats.org/officeDocument/2006/customXml" ds:itemID="{585CD500-7632-4758-BB11-06BEE76C9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 Capital Group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Yatırım Borsada Anadolu Sigortanın Likitide Sağlayıcısı Oldu</dc:title>
  <dc:creator>Kelly Allegra</dc:creator>
  <cp:lastModifiedBy>Gokce Kirimli</cp:lastModifiedBy>
  <cp:revision>4</cp:revision>
  <cp:lastPrinted>2014-02-27T07:34:00Z</cp:lastPrinted>
  <dcterms:created xsi:type="dcterms:W3CDTF">2017-05-11T14:00:00Z</dcterms:created>
  <dcterms:modified xsi:type="dcterms:W3CDTF">2017-05-11T14:14:00Z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0x010100F451FD3CCC793E49835416A5852F873C</vt:lpwstr>
  </property>
</Properties>
</file>