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61E" w:rsidRPr="009570D9" w:rsidRDefault="00F917EE" w:rsidP="00F47C18">
      <w:pPr>
        <w:tabs>
          <w:tab w:val="left" w:pos="5103"/>
        </w:tabs>
        <w:jc w:val="right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>
            <wp:extent cx="1426845" cy="371947"/>
            <wp:effectExtent l="0" t="0" r="190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_Yatirim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081" cy="388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61E" w:rsidRPr="009570D9" w:rsidRDefault="001F461E" w:rsidP="001F461E">
      <w:pPr>
        <w:pBdr>
          <w:bottom w:val="single" w:sz="6" w:space="1" w:color="auto"/>
        </w:pBdr>
        <w:rPr>
          <w:b/>
          <w:sz w:val="28"/>
          <w:szCs w:val="28"/>
        </w:rPr>
      </w:pPr>
      <w:r w:rsidRPr="009570D9">
        <w:rPr>
          <w:b/>
          <w:sz w:val="28"/>
          <w:szCs w:val="28"/>
        </w:rPr>
        <w:t>BASIN BÜLTENİ</w:t>
      </w:r>
    </w:p>
    <w:p w:rsidR="001F461E" w:rsidRPr="009570D9" w:rsidRDefault="000C63D4" w:rsidP="001F461E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2</w:t>
      </w:r>
      <w:r w:rsidR="00185B4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 xml:space="preserve"> </w:t>
      </w:r>
      <w:r w:rsidR="00760D88">
        <w:rPr>
          <w:b/>
          <w:sz w:val="26"/>
          <w:szCs w:val="26"/>
        </w:rPr>
        <w:t>Ocak</w:t>
      </w:r>
      <w:r w:rsidR="00A74529">
        <w:rPr>
          <w:b/>
          <w:sz w:val="26"/>
          <w:szCs w:val="26"/>
        </w:rPr>
        <w:t xml:space="preserve"> </w:t>
      </w:r>
      <w:r w:rsidR="00F47C18">
        <w:rPr>
          <w:b/>
          <w:sz w:val="26"/>
          <w:szCs w:val="26"/>
        </w:rPr>
        <w:t>201</w:t>
      </w:r>
      <w:r w:rsidR="00760D88">
        <w:rPr>
          <w:b/>
          <w:sz w:val="26"/>
          <w:szCs w:val="26"/>
        </w:rPr>
        <w:t>7</w:t>
      </w:r>
    </w:p>
    <w:p w:rsidR="001F461E" w:rsidRPr="009570D9" w:rsidRDefault="001F461E" w:rsidP="001F461E">
      <w:pPr>
        <w:jc w:val="right"/>
        <w:rPr>
          <w:b/>
        </w:rPr>
      </w:pPr>
    </w:p>
    <w:p w:rsidR="00F917EE" w:rsidRDefault="002C2E47" w:rsidP="002C2E47">
      <w:pPr>
        <w:spacing w:line="300" w:lineRule="auto"/>
        <w:jc w:val="center"/>
        <w:rPr>
          <w:b/>
          <w:bCs/>
          <w:sz w:val="28"/>
          <w:szCs w:val="28"/>
          <w:lang w:eastAsia="en-US"/>
        </w:rPr>
      </w:pPr>
      <w:r w:rsidRPr="00007DC2">
        <w:rPr>
          <w:b/>
          <w:bCs/>
          <w:sz w:val="28"/>
          <w:szCs w:val="28"/>
        </w:rPr>
        <w:t>TradeMaster Kampüs</w:t>
      </w:r>
      <w:r w:rsidR="00C978B2">
        <w:rPr>
          <w:b/>
          <w:bCs/>
          <w:sz w:val="28"/>
          <w:szCs w:val="28"/>
        </w:rPr>
        <w:t>,</w:t>
      </w:r>
      <w:r w:rsidRPr="00007DC2">
        <w:rPr>
          <w:b/>
          <w:bCs/>
          <w:sz w:val="28"/>
          <w:szCs w:val="28"/>
        </w:rPr>
        <w:t xml:space="preserve"> </w:t>
      </w:r>
      <w:r w:rsidR="00760D88">
        <w:rPr>
          <w:b/>
          <w:bCs/>
          <w:sz w:val="28"/>
          <w:szCs w:val="28"/>
          <w:lang w:eastAsia="en-US"/>
        </w:rPr>
        <w:t>Uluslararası Kıbrıs Üniversitesi’nin</w:t>
      </w:r>
    </w:p>
    <w:p w:rsidR="002C2E47" w:rsidRPr="00007DC2" w:rsidRDefault="00057FB0" w:rsidP="002C2E47">
      <w:pPr>
        <w:spacing w:line="300" w:lineRule="auto"/>
        <w:jc w:val="center"/>
        <w:rPr>
          <w:b/>
          <w:bCs/>
          <w:sz w:val="28"/>
          <w:szCs w:val="28"/>
          <w:lang w:eastAsia="en-US"/>
        </w:rPr>
      </w:pPr>
      <w:proofErr w:type="gramStart"/>
      <w:r>
        <w:rPr>
          <w:b/>
          <w:bCs/>
          <w:sz w:val="28"/>
          <w:szCs w:val="28"/>
          <w:lang w:eastAsia="en-US"/>
        </w:rPr>
        <w:t>katılımı</w:t>
      </w:r>
      <w:proofErr w:type="gramEnd"/>
      <w:r w:rsidR="002C2E47" w:rsidRPr="00007DC2">
        <w:rPr>
          <w:b/>
          <w:bCs/>
          <w:sz w:val="28"/>
          <w:szCs w:val="28"/>
          <w:lang w:eastAsia="en-US"/>
        </w:rPr>
        <w:t xml:space="preserve"> ile </w:t>
      </w:r>
      <w:r w:rsidR="00C14E4A">
        <w:rPr>
          <w:b/>
          <w:bCs/>
          <w:sz w:val="28"/>
          <w:szCs w:val="28"/>
          <w:lang w:eastAsia="en-US"/>
        </w:rPr>
        <w:t>büyüyor</w:t>
      </w:r>
      <w:r w:rsidR="00760D88">
        <w:rPr>
          <w:b/>
          <w:bCs/>
          <w:sz w:val="28"/>
          <w:szCs w:val="28"/>
          <w:lang w:eastAsia="en-US"/>
        </w:rPr>
        <w:t>.</w:t>
      </w:r>
    </w:p>
    <w:p w:rsidR="00DC395F" w:rsidRDefault="00DC395F" w:rsidP="002C2E47">
      <w:pPr>
        <w:jc w:val="both"/>
      </w:pPr>
    </w:p>
    <w:p w:rsidR="002C2E47" w:rsidRPr="00F917EE" w:rsidRDefault="002C2E47" w:rsidP="002C2E47">
      <w:pPr>
        <w:jc w:val="both"/>
        <w:rPr>
          <w:b/>
        </w:rPr>
      </w:pPr>
      <w:r w:rsidRPr="00F917EE">
        <w:rPr>
          <w:b/>
        </w:rPr>
        <w:t xml:space="preserve">Türkiye sermaye piyasalarının lider ve öncü kuruluşu İş Yatırım Menkul Değerler A.Ş. </w:t>
      </w:r>
      <w:r w:rsidR="00760D88" w:rsidRPr="00760D88">
        <w:rPr>
          <w:b/>
          <w:bCs/>
        </w:rPr>
        <w:t xml:space="preserve">Uluslararası Kıbrıs </w:t>
      </w:r>
      <w:r w:rsidRPr="00F917EE">
        <w:rPr>
          <w:b/>
          <w:bCs/>
        </w:rPr>
        <w:t>Üniversitesi</w:t>
      </w:r>
      <w:r w:rsidRPr="00F917EE">
        <w:rPr>
          <w:b/>
        </w:rPr>
        <w:t xml:space="preserve"> </w:t>
      </w:r>
      <w:r w:rsidR="00C978B2" w:rsidRPr="00F917EE">
        <w:rPr>
          <w:b/>
        </w:rPr>
        <w:t>ile</w:t>
      </w:r>
      <w:r w:rsidRPr="00F917EE">
        <w:rPr>
          <w:b/>
        </w:rPr>
        <w:t xml:space="preserve"> işbirliğine imza at</w:t>
      </w:r>
      <w:r w:rsidR="00FC1DA4" w:rsidRPr="00F917EE">
        <w:rPr>
          <w:b/>
        </w:rPr>
        <w:t>tı.</w:t>
      </w:r>
      <w:r w:rsidRPr="00F917EE">
        <w:rPr>
          <w:b/>
        </w:rPr>
        <w:t xml:space="preserve"> </w:t>
      </w:r>
      <w:r w:rsidR="00EE6154" w:rsidRPr="00EE6154">
        <w:rPr>
          <w:b/>
          <w:bCs/>
        </w:rPr>
        <w:t xml:space="preserve">Kuzey Kıbrıs’ta ilk kez UKÜ bünyesinde, Çevik Uraz Binası’nda kurulan TradeMaster platformu ile Finans Laboratuvarı’nın açılışı </w:t>
      </w:r>
      <w:r w:rsidR="00825A24">
        <w:rPr>
          <w:b/>
          <w:bCs/>
        </w:rPr>
        <w:t xml:space="preserve">Kuzey Kıbrıs </w:t>
      </w:r>
      <w:bookmarkStart w:id="0" w:name="_GoBack"/>
      <w:bookmarkEnd w:id="0"/>
      <w:r w:rsidR="00EE6154" w:rsidRPr="00EE6154">
        <w:rPr>
          <w:b/>
          <w:bCs/>
        </w:rPr>
        <w:t xml:space="preserve">Ekonomi ve Enerji Bakanı Sunat </w:t>
      </w:r>
      <w:proofErr w:type="spellStart"/>
      <w:r w:rsidR="00EE6154" w:rsidRPr="00EE6154">
        <w:rPr>
          <w:b/>
          <w:bCs/>
        </w:rPr>
        <w:t>Atun</w:t>
      </w:r>
      <w:proofErr w:type="spellEnd"/>
      <w:r w:rsidR="00EE6154" w:rsidRPr="00EE6154">
        <w:rPr>
          <w:b/>
          <w:bCs/>
        </w:rPr>
        <w:t xml:space="preserve"> tarafından gerçekleştirildi.</w:t>
      </w:r>
      <w:r w:rsidR="00EE6154">
        <w:rPr>
          <w:b/>
          <w:bCs/>
        </w:rPr>
        <w:t xml:space="preserve"> </w:t>
      </w:r>
      <w:r w:rsidR="00EE6154" w:rsidRPr="00F917EE">
        <w:rPr>
          <w:b/>
        </w:rPr>
        <w:t>İş Yatırım’ın, üniversite öğrencilerini finansal ürünlerle tanıştırmayı ve yatırım yapmanın önemine dikkat çekmeyi hedeflediği TradeMaster Kampüs projesi</w:t>
      </w:r>
      <w:r w:rsidR="00EE6154">
        <w:rPr>
          <w:b/>
        </w:rPr>
        <w:t>,</w:t>
      </w:r>
      <w:r w:rsidR="00EE6154" w:rsidRPr="00F917EE">
        <w:rPr>
          <w:b/>
        </w:rPr>
        <w:t xml:space="preserve"> </w:t>
      </w:r>
      <w:proofErr w:type="spellStart"/>
      <w:r w:rsidR="00EE6154">
        <w:rPr>
          <w:b/>
        </w:rPr>
        <w:t>UKÜ</w:t>
      </w:r>
      <w:r w:rsidR="00EE6154">
        <w:rPr>
          <w:b/>
          <w:bCs/>
        </w:rPr>
        <w:t>’nin</w:t>
      </w:r>
      <w:proofErr w:type="spellEnd"/>
      <w:r w:rsidR="00EE6154">
        <w:rPr>
          <w:b/>
          <w:bCs/>
        </w:rPr>
        <w:t xml:space="preserve"> katılımı ile 16 üniversiteye ulaştı.</w:t>
      </w:r>
    </w:p>
    <w:p w:rsidR="002C2E47" w:rsidRPr="00007DC2" w:rsidRDefault="002C2E47" w:rsidP="002C2E47">
      <w:pPr>
        <w:jc w:val="both"/>
      </w:pPr>
    </w:p>
    <w:p w:rsidR="002C2E47" w:rsidRPr="00007DC2" w:rsidRDefault="005774DC" w:rsidP="002C2E47">
      <w:pPr>
        <w:jc w:val="both"/>
      </w:pPr>
      <w:r w:rsidRPr="003166C6">
        <w:t>UKÜ</w:t>
      </w:r>
      <w:r w:rsidR="00C978B2" w:rsidRPr="003166C6">
        <w:t xml:space="preserve"> tarafından</w:t>
      </w:r>
      <w:r w:rsidR="002C2E47" w:rsidRPr="003166C6">
        <w:t xml:space="preserve"> İş Yatırım </w:t>
      </w:r>
      <w:proofErr w:type="gramStart"/>
      <w:r w:rsidR="002C2E47" w:rsidRPr="003166C6">
        <w:t>sponsorluğu</w:t>
      </w:r>
      <w:r w:rsidR="00C978B2" w:rsidRPr="003166C6">
        <w:t>nda</w:t>
      </w:r>
      <w:proofErr w:type="gramEnd"/>
      <w:r w:rsidR="002C2E47" w:rsidRPr="003166C6">
        <w:t xml:space="preserve"> </w:t>
      </w:r>
      <w:r w:rsidR="00C978B2" w:rsidRPr="003166C6">
        <w:t>kurulan</w:t>
      </w:r>
      <w:r w:rsidR="002C2E47" w:rsidRPr="003166C6">
        <w:t xml:space="preserve"> </w:t>
      </w:r>
      <w:r w:rsidR="003166C6" w:rsidRPr="003166C6">
        <w:rPr>
          <w:bCs/>
        </w:rPr>
        <w:t>TradeMaster platformu ile Finans Laboratuvarı</w:t>
      </w:r>
      <w:r w:rsidR="00C978B2" w:rsidRPr="003166C6">
        <w:rPr>
          <w:bCs/>
        </w:rPr>
        <w:t>,</w:t>
      </w:r>
      <w:r w:rsidR="002C2E47" w:rsidRPr="00EE6154">
        <w:rPr>
          <w:b/>
          <w:bCs/>
        </w:rPr>
        <w:t xml:space="preserve"> </w:t>
      </w:r>
      <w:r w:rsidR="00E351EC" w:rsidRPr="00EE6154">
        <w:rPr>
          <w:b/>
          <w:bCs/>
        </w:rPr>
        <w:t xml:space="preserve">Kuzey Kıbrıs Ekonomi ve Enerji Bakanı Sunat </w:t>
      </w:r>
      <w:proofErr w:type="spellStart"/>
      <w:r w:rsidR="00E351EC" w:rsidRPr="00EE6154">
        <w:rPr>
          <w:b/>
          <w:bCs/>
        </w:rPr>
        <w:t>Atun</w:t>
      </w:r>
      <w:proofErr w:type="spellEnd"/>
      <w:r w:rsidR="00DC55CE" w:rsidRPr="00EE6154">
        <w:rPr>
          <w:b/>
          <w:bCs/>
        </w:rPr>
        <w:t>,</w:t>
      </w:r>
      <w:r w:rsidR="00E351EC" w:rsidRPr="00EE6154">
        <w:rPr>
          <w:b/>
          <w:bCs/>
        </w:rPr>
        <w:t xml:space="preserve"> </w:t>
      </w:r>
      <w:r w:rsidR="00EE6154" w:rsidRPr="00EE6154">
        <w:rPr>
          <w:b/>
          <w:bCs/>
        </w:rPr>
        <w:t>Türkiye Cumhuriyeti Lefkoşa Büyükelçiliği Uzman Müşavir Nebi Ç</w:t>
      </w:r>
      <w:r w:rsidR="003166C6">
        <w:rPr>
          <w:b/>
          <w:bCs/>
        </w:rPr>
        <w:t xml:space="preserve">elik, </w:t>
      </w:r>
      <w:r w:rsidR="00E351EC" w:rsidRPr="00EE6154">
        <w:rPr>
          <w:b/>
          <w:bCs/>
        </w:rPr>
        <w:t xml:space="preserve">UKÜ Rektörü </w:t>
      </w:r>
      <w:r w:rsidRPr="00EE6154">
        <w:rPr>
          <w:b/>
          <w:bCs/>
        </w:rPr>
        <w:t xml:space="preserve">Prof. Dr. Halil </w:t>
      </w:r>
      <w:r w:rsidR="003166C6">
        <w:rPr>
          <w:b/>
          <w:bCs/>
        </w:rPr>
        <w:t xml:space="preserve">Nadiri, </w:t>
      </w:r>
      <w:r w:rsidR="003166C6" w:rsidRPr="00EE6154">
        <w:rPr>
          <w:b/>
        </w:rPr>
        <w:t xml:space="preserve">Rektör Yardımcıları Doç. Dr. Ahmet </w:t>
      </w:r>
      <w:proofErr w:type="spellStart"/>
      <w:r w:rsidR="003166C6" w:rsidRPr="00EE6154">
        <w:rPr>
          <w:b/>
        </w:rPr>
        <w:t>Adalıer</w:t>
      </w:r>
      <w:proofErr w:type="spellEnd"/>
      <w:r w:rsidR="003166C6" w:rsidRPr="00EE6154">
        <w:rPr>
          <w:b/>
        </w:rPr>
        <w:t xml:space="preserve"> ve Doç. Dr. Serkan Abbasoğlu, Genel Sekreter Doç. Dr. </w:t>
      </w:r>
      <w:proofErr w:type="spellStart"/>
      <w:r w:rsidR="003166C6" w:rsidRPr="00EE6154">
        <w:rPr>
          <w:b/>
        </w:rPr>
        <w:t>Erbuğ</w:t>
      </w:r>
      <w:proofErr w:type="spellEnd"/>
      <w:r w:rsidR="003166C6" w:rsidRPr="00EE6154">
        <w:rPr>
          <w:b/>
        </w:rPr>
        <w:t xml:space="preserve"> Çelebi, Rektör Danışmanı Doç. Dr. Mehmet </w:t>
      </w:r>
      <w:proofErr w:type="spellStart"/>
      <w:r w:rsidR="003166C6" w:rsidRPr="00EE6154">
        <w:rPr>
          <w:b/>
        </w:rPr>
        <w:t>Toycan</w:t>
      </w:r>
      <w:proofErr w:type="spellEnd"/>
      <w:r w:rsidR="003166C6">
        <w:rPr>
          <w:b/>
        </w:rPr>
        <w:t>,</w:t>
      </w:r>
      <w:r w:rsidR="003166C6" w:rsidRPr="00EE6154">
        <w:rPr>
          <w:b/>
          <w:bCs/>
        </w:rPr>
        <w:t xml:space="preserve"> </w:t>
      </w:r>
      <w:r w:rsidR="002C2E47" w:rsidRPr="00EE6154">
        <w:rPr>
          <w:b/>
          <w:bCs/>
        </w:rPr>
        <w:t>İş</w:t>
      </w:r>
      <w:r w:rsidR="002C2E47" w:rsidRPr="00007DC2">
        <w:rPr>
          <w:b/>
          <w:bCs/>
        </w:rPr>
        <w:t xml:space="preserve"> Yatırım</w:t>
      </w:r>
      <w:r w:rsidR="00C978B2">
        <w:rPr>
          <w:b/>
          <w:bCs/>
        </w:rPr>
        <w:t xml:space="preserve">’dan </w:t>
      </w:r>
      <w:r w:rsidR="002C2E47" w:rsidRPr="00007DC2">
        <w:rPr>
          <w:b/>
          <w:bCs/>
        </w:rPr>
        <w:t>Genel Müdür</w:t>
      </w:r>
      <w:r w:rsidR="000C63D4">
        <w:rPr>
          <w:b/>
          <w:bCs/>
        </w:rPr>
        <w:t xml:space="preserve"> Rıza Kutlusoy, Direktör Özgür</w:t>
      </w:r>
      <w:r w:rsidR="00E351EC">
        <w:rPr>
          <w:b/>
          <w:bCs/>
        </w:rPr>
        <w:t xml:space="preserve"> </w:t>
      </w:r>
      <w:r w:rsidR="000C63D4">
        <w:rPr>
          <w:b/>
          <w:bCs/>
        </w:rPr>
        <w:t xml:space="preserve">Yerlikaya, </w:t>
      </w:r>
      <w:r w:rsidR="00A018B3" w:rsidRPr="00A018B3">
        <w:rPr>
          <w:b/>
          <w:bCs/>
        </w:rPr>
        <w:t>Pazarlama Müdürü Sinem Cireli</w:t>
      </w:r>
      <w:r w:rsidR="000C63D4">
        <w:rPr>
          <w:bCs/>
        </w:rPr>
        <w:t>,</w:t>
      </w:r>
      <w:r w:rsidR="002C2E47" w:rsidRPr="00007DC2">
        <w:rPr>
          <w:bCs/>
        </w:rPr>
        <w:t xml:space="preserve"> </w:t>
      </w:r>
      <w:r w:rsidR="003166C6">
        <w:rPr>
          <w:bCs/>
        </w:rPr>
        <w:t xml:space="preserve">çok sayıda akademisyen </w:t>
      </w:r>
      <w:r w:rsidR="00A018B3">
        <w:rPr>
          <w:bCs/>
        </w:rPr>
        <w:t xml:space="preserve">ve öğrencilerin </w:t>
      </w:r>
      <w:r w:rsidR="002C2E47" w:rsidRPr="00007DC2">
        <w:rPr>
          <w:bCs/>
        </w:rPr>
        <w:t xml:space="preserve">katıldığı törenle </w:t>
      </w:r>
      <w:r w:rsidR="00E351EC">
        <w:rPr>
          <w:bCs/>
        </w:rPr>
        <w:t xml:space="preserve">25 Ocak’ta </w:t>
      </w:r>
      <w:r w:rsidR="002C2E47" w:rsidRPr="00007DC2">
        <w:rPr>
          <w:bCs/>
        </w:rPr>
        <w:t>hizmete açıldı.</w:t>
      </w:r>
    </w:p>
    <w:p w:rsidR="00057FB0" w:rsidRDefault="00057FB0" w:rsidP="002C2E47">
      <w:pPr>
        <w:jc w:val="both"/>
        <w:rPr>
          <w:b/>
          <w:sz w:val="22"/>
          <w:szCs w:val="22"/>
        </w:rPr>
      </w:pPr>
    </w:p>
    <w:p w:rsidR="007362A4" w:rsidRPr="007362A4" w:rsidRDefault="007362A4" w:rsidP="007362A4">
      <w:pPr>
        <w:jc w:val="both"/>
        <w:rPr>
          <w:sz w:val="22"/>
          <w:szCs w:val="22"/>
        </w:rPr>
      </w:pPr>
      <w:r w:rsidRPr="007362A4">
        <w:rPr>
          <w:sz w:val="22"/>
          <w:szCs w:val="22"/>
        </w:rPr>
        <w:t>İş Yatırım Menkul Değerler Genel Müdürü Rıza İhsan Kutlusoy, bu tarz girişimlerin topluma faydalı olacağına inandığını belirterek, finansal okur-yazarlık bilgisinin arttırılmasının çağın en önemli gereksinimlerinden biri haline geldiğini vurguladı. Kutlusoy UKÜ bünyesinde kurulan Finans Laboratuvarı’nın hem öğrencilere hem de finansal okur-yazarlığa katkıda bulunması temennisinde bulundu.</w:t>
      </w:r>
    </w:p>
    <w:p w:rsidR="007362A4" w:rsidRDefault="007362A4" w:rsidP="002C2E47">
      <w:pPr>
        <w:jc w:val="both"/>
        <w:rPr>
          <w:b/>
          <w:sz w:val="22"/>
          <w:szCs w:val="22"/>
        </w:rPr>
      </w:pPr>
    </w:p>
    <w:p w:rsidR="0062607E" w:rsidRPr="00DC395F" w:rsidRDefault="0062607E" w:rsidP="002C2E47">
      <w:pPr>
        <w:jc w:val="both"/>
        <w:rPr>
          <w:b/>
          <w:sz w:val="22"/>
          <w:szCs w:val="22"/>
        </w:rPr>
      </w:pPr>
      <w:r w:rsidRPr="00DC395F">
        <w:rPr>
          <w:b/>
          <w:sz w:val="22"/>
          <w:szCs w:val="22"/>
        </w:rPr>
        <w:t>TradeMaster Kampüs Nedir?</w:t>
      </w:r>
    </w:p>
    <w:p w:rsidR="00E87440" w:rsidRPr="00DC395F" w:rsidRDefault="00E87440" w:rsidP="002C2E47">
      <w:pPr>
        <w:jc w:val="both"/>
        <w:rPr>
          <w:sz w:val="22"/>
          <w:szCs w:val="22"/>
        </w:rPr>
      </w:pPr>
      <w:r w:rsidRPr="00DC395F">
        <w:rPr>
          <w:sz w:val="22"/>
          <w:szCs w:val="22"/>
        </w:rPr>
        <w:t>TradeMaster Kampüs</w:t>
      </w:r>
      <w:r w:rsidR="001605AB" w:rsidRPr="00DC395F">
        <w:rPr>
          <w:sz w:val="22"/>
          <w:szCs w:val="22"/>
        </w:rPr>
        <w:t>;</w:t>
      </w:r>
      <w:r w:rsidRPr="00DC395F">
        <w:rPr>
          <w:sz w:val="22"/>
          <w:szCs w:val="22"/>
        </w:rPr>
        <w:t xml:space="preserve"> İş Yatırım’ın </w:t>
      </w:r>
      <w:r w:rsidR="001605AB" w:rsidRPr="00DC395F">
        <w:rPr>
          <w:sz w:val="22"/>
          <w:szCs w:val="22"/>
        </w:rPr>
        <w:t xml:space="preserve">finansal bilinci artırmak için 2013 yılında başlattığı bir sosyal sorumluluk projesidir. </w:t>
      </w:r>
      <w:r w:rsidR="00162E7B">
        <w:rPr>
          <w:sz w:val="22"/>
          <w:szCs w:val="22"/>
        </w:rPr>
        <w:t>İş Yatırım b</w:t>
      </w:r>
      <w:r w:rsidR="001605AB" w:rsidRPr="00DC395F">
        <w:rPr>
          <w:sz w:val="22"/>
          <w:szCs w:val="22"/>
        </w:rPr>
        <w:t xml:space="preserve">u kapsamda üniversiteler ile işbirliğine giderek, </w:t>
      </w:r>
      <w:r w:rsidRPr="00DC395F">
        <w:rPr>
          <w:sz w:val="22"/>
          <w:szCs w:val="22"/>
        </w:rPr>
        <w:t xml:space="preserve">teorik bilgilerin pratik uygulama ile birleşmesini sağlamak </w:t>
      </w:r>
      <w:r w:rsidR="001605AB" w:rsidRPr="00DC395F">
        <w:rPr>
          <w:sz w:val="22"/>
          <w:szCs w:val="22"/>
        </w:rPr>
        <w:t>için</w:t>
      </w:r>
      <w:r w:rsidRPr="00DC395F">
        <w:rPr>
          <w:sz w:val="22"/>
          <w:szCs w:val="22"/>
        </w:rPr>
        <w:t xml:space="preserve"> üniversite bünyesinde öğrencilerin gerçek zamanlı verilerle sanal yatırım işlemleri gerçekleştirebilecekleri Elektron</w:t>
      </w:r>
      <w:r w:rsidR="001605AB" w:rsidRPr="00DC395F">
        <w:rPr>
          <w:sz w:val="22"/>
          <w:szCs w:val="22"/>
        </w:rPr>
        <w:t xml:space="preserve">ik Uygulama Merkezleri kurmaktadır. </w:t>
      </w:r>
      <w:r w:rsidRPr="00DC395F">
        <w:rPr>
          <w:sz w:val="22"/>
          <w:szCs w:val="22"/>
        </w:rPr>
        <w:t>ODTÜ, Bilkent, İzmir Yaşar, İzmir Ekonomi, İstanbul Üniversitesi,</w:t>
      </w:r>
      <w:r w:rsidR="00F20F96">
        <w:rPr>
          <w:sz w:val="22"/>
          <w:szCs w:val="22"/>
        </w:rPr>
        <w:t xml:space="preserve"> Gazi Üniversitesi, </w:t>
      </w:r>
      <w:r w:rsidRPr="00DC395F">
        <w:rPr>
          <w:sz w:val="22"/>
          <w:szCs w:val="22"/>
        </w:rPr>
        <w:t xml:space="preserve">İstanbul Kemerburgaz </w:t>
      </w:r>
      <w:r w:rsidR="00057FB0">
        <w:rPr>
          <w:sz w:val="22"/>
          <w:szCs w:val="22"/>
        </w:rPr>
        <w:t xml:space="preserve">Üniversitesi, </w:t>
      </w:r>
      <w:r w:rsidRPr="00DC395F">
        <w:rPr>
          <w:sz w:val="22"/>
          <w:szCs w:val="22"/>
        </w:rPr>
        <w:t>İstanbul Kültür Üniversite</w:t>
      </w:r>
      <w:r w:rsidR="00F20F96">
        <w:rPr>
          <w:sz w:val="22"/>
          <w:szCs w:val="22"/>
        </w:rPr>
        <w:t xml:space="preserve">si, </w:t>
      </w:r>
      <w:r w:rsidR="00057FB0">
        <w:rPr>
          <w:sz w:val="22"/>
          <w:szCs w:val="22"/>
        </w:rPr>
        <w:t>Marmara Üniversitesi</w:t>
      </w:r>
      <w:r w:rsidR="00F20F96">
        <w:rPr>
          <w:sz w:val="22"/>
          <w:szCs w:val="22"/>
        </w:rPr>
        <w:t>, Manisa Celal Bayar Üniversitesi, Yeditepe Üniversitesi, Okan Üniversitesi, Maltepe Üniversitesi</w:t>
      </w:r>
      <w:r w:rsidR="00DC55CE">
        <w:rPr>
          <w:sz w:val="22"/>
          <w:szCs w:val="22"/>
        </w:rPr>
        <w:t>,</w:t>
      </w:r>
      <w:r w:rsidR="00F20F96">
        <w:rPr>
          <w:sz w:val="22"/>
          <w:szCs w:val="22"/>
        </w:rPr>
        <w:t xml:space="preserve"> Anadolu Üniversitesi</w:t>
      </w:r>
      <w:r w:rsidR="00DC55CE">
        <w:rPr>
          <w:sz w:val="22"/>
          <w:szCs w:val="22"/>
        </w:rPr>
        <w:t xml:space="preserve">, Sakarya Üniversitesi ve son olarak da </w:t>
      </w:r>
      <w:proofErr w:type="spellStart"/>
      <w:r w:rsidR="00DC55CE">
        <w:rPr>
          <w:sz w:val="22"/>
          <w:szCs w:val="22"/>
        </w:rPr>
        <w:t>UKÜ</w:t>
      </w:r>
      <w:r w:rsidR="00057FB0">
        <w:rPr>
          <w:sz w:val="22"/>
          <w:szCs w:val="22"/>
        </w:rPr>
        <w:t>’</w:t>
      </w:r>
      <w:r w:rsidR="00577099">
        <w:rPr>
          <w:sz w:val="22"/>
          <w:szCs w:val="22"/>
        </w:rPr>
        <w:t>n</w:t>
      </w:r>
      <w:r w:rsidR="00DC55CE">
        <w:rPr>
          <w:sz w:val="22"/>
          <w:szCs w:val="22"/>
        </w:rPr>
        <w:t>i</w:t>
      </w:r>
      <w:r w:rsidR="00577099">
        <w:rPr>
          <w:sz w:val="22"/>
          <w:szCs w:val="22"/>
        </w:rPr>
        <w:t>n</w:t>
      </w:r>
      <w:proofErr w:type="spellEnd"/>
      <w:r w:rsidRPr="00DC395F">
        <w:rPr>
          <w:sz w:val="22"/>
          <w:szCs w:val="22"/>
        </w:rPr>
        <w:t xml:space="preserve"> katılımlar</w:t>
      </w:r>
      <w:r w:rsidR="00F20F96">
        <w:rPr>
          <w:sz w:val="22"/>
          <w:szCs w:val="22"/>
        </w:rPr>
        <w:t>ı ile toplam üniversite sayısı 1</w:t>
      </w:r>
      <w:r w:rsidR="00DC55CE">
        <w:rPr>
          <w:sz w:val="22"/>
          <w:szCs w:val="22"/>
        </w:rPr>
        <w:t>6</w:t>
      </w:r>
      <w:r w:rsidR="00F20F96">
        <w:rPr>
          <w:sz w:val="22"/>
          <w:szCs w:val="22"/>
        </w:rPr>
        <w:t>’</w:t>
      </w:r>
      <w:r w:rsidR="00DC55CE">
        <w:rPr>
          <w:sz w:val="22"/>
          <w:szCs w:val="22"/>
        </w:rPr>
        <w:t>y</w:t>
      </w:r>
      <w:r w:rsidR="00F20F96">
        <w:rPr>
          <w:sz w:val="22"/>
          <w:szCs w:val="22"/>
        </w:rPr>
        <w:t>e</w:t>
      </w:r>
      <w:r w:rsidRPr="00DC395F">
        <w:rPr>
          <w:sz w:val="22"/>
          <w:szCs w:val="22"/>
        </w:rPr>
        <w:t xml:space="preserve"> ulaşmıştır.</w:t>
      </w:r>
    </w:p>
    <w:p w:rsidR="00E87440" w:rsidRPr="00DC395F" w:rsidRDefault="00E87440" w:rsidP="002C2E47">
      <w:pPr>
        <w:jc w:val="both"/>
        <w:rPr>
          <w:sz w:val="22"/>
          <w:szCs w:val="22"/>
        </w:rPr>
      </w:pPr>
    </w:p>
    <w:p w:rsidR="002C2E47" w:rsidRPr="00DC395F" w:rsidRDefault="001605AB" w:rsidP="002C2E47">
      <w:pPr>
        <w:jc w:val="both"/>
        <w:rPr>
          <w:sz w:val="22"/>
          <w:szCs w:val="22"/>
        </w:rPr>
      </w:pPr>
      <w:r w:rsidRPr="00DC395F">
        <w:rPr>
          <w:sz w:val="22"/>
          <w:szCs w:val="22"/>
        </w:rPr>
        <w:t>Bu merkezlerde öğrenciler</w:t>
      </w:r>
      <w:r w:rsidR="00007DC2" w:rsidRPr="00DC395F">
        <w:rPr>
          <w:sz w:val="22"/>
          <w:szCs w:val="22"/>
        </w:rPr>
        <w:t>;</w:t>
      </w:r>
      <w:r w:rsidRPr="00DC395F">
        <w:rPr>
          <w:sz w:val="22"/>
          <w:szCs w:val="22"/>
        </w:rPr>
        <w:t xml:space="preserve"> U</w:t>
      </w:r>
      <w:r w:rsidR="002C2E47" w:rsidRPr="00DC395F">
        <w:rPr>
          <w:sz w:val="22"/>
          <w:szCs w:val="22"/>
        </w:rPr>
        <w:t>ygulamalı Portföy Yönetimi ders</w:t>
      </w:r>
      <w:r w:rsidR="003166C6">
        <w:rPr>
          <w:sz w:val="22"/>
          <w:szCs w:val="22"/>
        </w:rPr>
        <w:t>ler</w:t>
      </w:r>
      <w:r w:rsidR="002C2E47" w:rsidRPr="00DC395F">
        <w:rPr>
          <w:sz w:val="22"/>
          <w:szCs w:val="22"/>
        </w:rPr>
        <w:t xml:space="preserve">iyle paralel, yurtiçi piyasalarda BIST 100 hisseleri, </w:t>
      </w:r>
      <w:proofErr w:type="spellStart"/>
      <w:r w:rsidR="002C2E47" w:rsidRPr="00DC395F">
        <w:rPr>
          <w:sz w:val="22"/>
          <w:szCs w:val="22"/>
        </w:rPr>
        <w:t>VİOP’ta</w:t>
      </w:r>
      <w:proofErr w:type="spellEnd"/>
      <w:r w:rsidR="002C2E47" w:rsidRPr="00DC395F">
        <w:rPr>
          <w:sz w:val="22"/>
          <w:szCs w:val="22"/>
        </w:rPr>
        <w:t xml:space="preserve"> belirli kontratlar, </w:t>
      </w:r>
      <w:r w:rsidR="00DC55CE">
        <w:rPr>
          <w:sz w:val="22"/>
          <w:szCs w:val="22"/>
        </w:rPr>
        <w:t xml:space="preserve">varant </w:t>
      </w:r>
      <w:r w:rsidR="00DC55CE" w:rsidRPr="00DC55CE">
        <w:rPr>
          <w:sz w:val="22"/>
          <w:szCs w:val="22"/>
        </w:rPr>
        <w:t xml:space="preserve">işlemleri, Euro, USD, gösterge tahvil ve altın gibi yatırım araçları </w:t>
      </w:r>
      <w:r w:rsidR="002C2E47" w:rsidRPr="00DC395F">
        <w:rPr>
          <w:sz w:val="22"/>
          <w:szCs w:val="22"/>
        </w:rPr>
        <w:t xml:space="preserve">hakkında teorik bilgilerini İş Yatırım’ın </w:t>
      </w:r>
      <w:proofErr w:type="gramStart"/>
      <w:r w:rsidR="002C2E47" w:rsidRPr="00DC395F">
        <w:rPr>
          <w:sz w:val="22"/>
          <w:szCs w:val="22"/>
        </w:rPr>
        <w:t>online</w:t>
      </w:r>
      <w:proofErr w:type="gramEnd"/>
      <w:r w:rsidR="002C2E47" w:rsidRPr="00DC395F">
        <w:rPr>
          <w:sz w:val="22"/>
          <w:szCs w:val="22"/>
        </w:rPr>
        <w:t xml:space="preserve"> işlem platformu olan </w:t>
      </w:r>
      <w:proofErr w:type="spellStart"/>
      <w:r w:rsidR="002C2E47" w:rsidRPr="00DC395F">
        <w:rPr>
          <w:sz w:val="22"/>
          <w:szCs w:val="22"/>
        </w:rPr>
        <w:t>TradeMaster’da</w:t>
      </w:r>
      <w:proofErr w:type="spellEnd"/>
      <w:r w:rsidR="002C2E47" w:rsidRPr="00DC395F">
        <w:rPr>
          <w:sz w:val="22"/>
          <w:szCs w:val="22"/>
        </w:rPr>
        <w:t xml:space="preserve"> uygulama olanağı </w:t>
      </w:r>
      <w:r w:rsidR="00007DC2" w:rsidRPr="00DC395F">
        <w:rPr>
          <w:sz w:val="22"/>
          <w:szCs w:val="22"/>
        </w:rPr>
        <w:t>buluyor</w:t>
      </w:r>
      <w:r w:rsidR="002C2E47" w:rsidRPr="00DC395F">
        <w:rPr>
          <w:sz w:val="22"/>
          <w:szCs w:val="22"/>
        </w:rPr>
        <w:t>, gerçek zamanlı verilerle sanal işlem gerçek</w:t>
      </w:r>
      <w:r w:rsidR="00007DC2" w:rsidRPr="00DC395F">
        <w:rPr>
          <w:sz w:val="22"/>
          <w:szCs w:val="22"/>
        </w:rPr>
        <w:t>leştirebiliyorlar</w:t>
      </w:r>
      <w:r w:rsidR="002C2E47" w:rsidRPr="00DC395F">
        <w:rPr>
          <w:sz w:val="22"/>
          <w:szCs w:val="22"/>
        </w:rPr>
        <w:t>. İş Yatırım uzmanlarının piyasa bilgi ve tecrübele</w:t>
      </w:r>
      <w:r w:rsidR="00007DC2" w:rsidRPr="00DC395F">
        <w:rPr>
          <w:sz w:val="22"/>
          <w:szCs w:val="22"/>
        </w:rPr>
        <w:t>rini öğrencilerle paylaştıkları</w:t>
      </w:r>
      <w:r w:rsidR="002C2E47" w:rsidRPr="00DC395F">
        <w:rPr>
          <w:sz w:val="22"/>
          <w:szCs w:val="22"/>
        </w:rPr>
        <w:t xml:space="preserve"> ve günlük hayattaki uyg</w:t>
      </w:r>
      <w:r w:rsidR="00007DC2" w:rsidRPr="00DC395F">
        <w:rPr>
          <w:sz w:val="22"/>
          <w:szCs w:val="22"/>
        </w:rPr>
        <w:t>ulamaları derslere taşıdıkları</w:t>
      </w:r>
      <w:r w:rsidR="002C2E47" w:rsidRPr="00DC395F">
        <w:rPr>
          <w:sz w:val="22"/>
          <w:szCs w:val="22"/>
        </w:rPr>
        <w:t xml:space="preserve"> merkez, </w:t>
      </w:r>
      <w:r w:rsidR="00DC55CE">
        <w:rPr>
          <w:sz w:val="22"/>
          <w:szCs w:val="22"/>
        </w:rPr>
        <w:t>tam anlamıyla</w:t>
      </w:r>
      <w:r w:rsidR="002C2E47" w:rsidRPr="00DC395F">
        <w:rPr>
          <w:sz w:val="22"/>
          <w:szCs w:val="22"/>
        </w:rPr>
        <w:t xml:space="preserve"> bir finans </w:t>
      </w:r>
      <w:r w:rsidR="00007DC2" w:rsidRPr="00DC395F">
        <w:rPr>
          <w:sz w:val="22"/>
          <w:szCs w:val="22"/>
        </w:rPr>
        <w:t>laboratuvarı olarak kullanılıyor</w:t>
      </w:r>
      <w:r w:rsidR="002C2E47" w:rsidRPr="00DC395F">
        <w:rPr>
          <w:sz w:val="22"/>
          <w:szCs w:val="22"/>
        </w:rPr>
        <w:t xml:space="preserve">. </w:t>
      </w:r>
      <w:r w:rsidR="00007DC2" w:rsidRPr="00DC395F">
        <w:rPr>
          <w:sz w:val="22"/>
          <w:szCs w:val="22"/>
        </w:rPr>
        <w:t xml:space="preserve">Gerçek datalar ile piyasaları takip etme ve işlem yapma </w:t>
      </w:r>
      <w:proofErr w:type="gramStart"/>
      <w:r w:rsidR="00007DC2" w:rsidRPr="00DC395F">
        <w:rPr>
          <w:sz w:val="22"/>
          <w:szCs w:val="22"/>
        </w:rPr>
        <w:t>imkanı</w:t>
      </w:r>
      <w:proofErr w:type="gramEnd"/>
      <w:r w:rsidR="00007DC2" w:rsidRPr="00DC395F">
        <w:rPr>
          <w:sz w:val="22"/>
          <w:szCs w:val="22"/>
        </w:rPr>
        <w:t xml:space="preserve"> bulan genç finansçılar, düzenlenen üniversite içi ve üniversiteler arası TradeMaster</w:t>
      </w:r>
      <w:r w:rsidR="007E10B2">
        <w:rPr>
          <w:sz w:val="22"/>
          <w:szCs w:val="22"/>
        </w:rPr>
        <w:t xml:space="preserve"> </w:t>
      </w:r>
      <w:r w:rsidR="00007DC2" w:rsidRPr="00DC395F">
        <w:rPr>
          <w:sz w:val="22"/>
          <w:szCs w:val="22"/>
        </w:rPr>
        <w:t>Yatırım Ligi yarışmaları ile bilgi ve tecrübelerini test edebiliyorlar.</w:t>
      </w:r>
    </w:p>
    <w:p w:rsidR="00DE3B7C" w:rsidRDefault="00DE3B7C" w:rsidP="00CA3420">
      <w:pPr>
        <w:pBdr>
          <w:bottom w:val="single" w:sz="4" w:space="1" w:color="auto"/>
        </w:pBdr>
        <w:spacing w:line="300" w:lineRule="auto"/>
        <w:jc w:val="both"/>
        <w:rPr>
          <w:bCs/>
          <w:sz w:val="22"/>
          <w:szCs w:val="22"/>
          <w:lang w:eastAsia="en-US"/>
        </w:rPr>
      </w:pPr>
    </w:p>
    <w:p w:rsidR="001F461E" w:rsidRPr="009570D9" w:rsidRDefault="001F461E" w:rsidP="001F461E">
      <w:pPr>
        <w:pStyle w:val="BodyText2"/>
        <w:spacing w:before="40"/>
        <w:jc w:val="right"/>
        <w:rPr>
          <w:b/>
          <w:sz w:val="22"/>
          <w:szCs w:val="22"/>
        </w:rPr>
      </w:pPr>
      <w:r w:rsidRPr="009570D9">
        <w:rPr>
          <w:b/>
          <w:sz w:val="22"/>
          <w:szCs w:val="22"/>
        </w:rPr>
        <w:t>Ayrıntılı bilgi ve iletişim için:</w:t>
      </w:r>
    </w:p>
    <w:p w:rsidR="003E6FF0" w:rsidRDefault="003E6FF0" w:rsidP="001F461E">
      <w:pPr>
        <w:pStyle w:val="BodyText2"/>
        <w:spacing w:before="4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Gökçe Kırımlı</w:t>
      </w:r>
    </w:p>
    <w:p w:rsidR="003E6FF0" w:rsidRDefault="003E6FF0" w:rsidP="001F461E">
      <w:pPr>
        <w:pStyle w:val="BodyText2"/>
        <w:spacing w:before="40"/>
        <w:jc w:val="righ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tel</w:t>
      </w:r>
      <w:proofErr w:type="gramEnd"/>
      <w:r w:rsidR="001F461E" w:rsidRPr="009570D9">
        <w:rPr>
          <w:b/>
          <w:sz w:val="22"/>
          <w:szCs w:val="22"/>
        </w:rPr>
        <w:t>: 0212 35</w:t>
      </w:r>
      <w:r w:rsidR="00F47C18">
        <w:rPr>
          <w:b/>
          <w:sz w:val="22"/>
          <w:szCs w:val="22"/>
        </w:rPr>
        <w:t>0</w:t>
      </w:r>
      <w:r w:rsidR="001F461E" w:rsidRPr="009570D9">
        <w:rPr>
          <w:b/>
          <w:sz w:val="22"/>
          <w:szCs w:val="22"/>
        </w:rPr>
        <w:t xml:space="preserve"> </w:t>
      </w:r>
      <w:r w:rsidR="00F47C18">
        <w:rPr>
          <w:b/>
          <w:sz w:val="22"/>
          <w:szCs w:val="22"/>
        </w:rPr>
        <w:t>28 52</w:t>
      </w:r>
    </w:p>
    <w:p w:rsidR="001F461E" w:rsidRPr="009570D9" w:rsidRDefault="00825A24" w:rsidP="001F461E">
      <w:pPr>
        <w:spacing w:line="300" w:lineRule="auto"/>
        <w:ind w:firstLine="708"/>
        <w:jc w:val="right"/>
        <w:rPr>
          <w:b/>
        </w:rPr>
      </w:pPr>
      <w:hyperlink r:id="rId7" w:history="1">
        <w:r w:rsidR="00F47C18" w:rsidRPr="003A02E1">
          <w:rPr>
            <w:rStyle w:val="Hyperlink"/>
            <w:b/>
            <w:sz w:val="22"/>
            <w:szCs w:val="22"/>
          </w:rPr>
          <w:t>gkirimli@isyatirim.com.tr</w:t>
        </w:r>
      </w:hyperlink>
    </w:p>
    <w:sectPr w:rsidR="001F461E" w:rsidRPr="009570D9" w:rsidSect="001228CD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74C90"/>
    <w:multiLevelType w:val="hybridMultilevel"/>
    <w:tmpl w:val="C7324BC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C0BA1"/>
    <w:multiLevelType w:val="hybridMultilevel"/>
    <w:tmpl w:val="83B8A158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AE0EB9"/>
    <w:multiLevelType w:val="hybridMultilevel"/>
    <w:tmpl w:val="FF2260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5D"/>
    <w:rsid w:val="00000DB4"/>
    <w:rsid w:val="00007DC2"/>
    <w:rsid w:val="000209EA"/>
    <w:rsid w:val="00025D4E"/>
    <w:rsid w:val="0002745E"/>
    <w:rsid w:val="0004039A"/>
    <w:rsid w:val="00057FB0"/>
    <w:rsid w:val="00062C4A"/>
    <w:rsid w:val="00067D77"/>
    <w:rsid w:val="000700AA"/>
    <w:rsid w:val="00072351"/>
    <w:rsid w:val="00072B4F"/>
    <w:rsid w:val="00084ADE"/>
    <w:rsid w:val="00086834"/>
    <w:rsid w:val="000974F3"/>
    <w:rsid w:val="000A0865"/>
    <w:rsid w:val="000C022E"/>
    <w:rsid w:val="000C63D4"/>
    <w:rsid w:val="000D0FDB"/>
    <w:rsid w:val="000D1A5C"/>
    <w:rsid w:val="000D4CF4"/>
    <w:rsid w:val="000E0D22"/>
    <w:rsid w:val="000E45FF"/>
    <w:rsid w:val="000E61EE"/>
    <w:rsid w:val="000F329F"/>
    <w:rsid w:val="0012059B"/>
    <w:rsid w:val="001228CD"/>
    <w:rsid w:val="0013534A"/>
    <w:rsid w:val="00151F93"/>
    <w:rsid w:val="001605AB"/>
    <w:rsid w:val="00160F50"/>
    <w:rsid w:val="00162E7B"/>
    <w:rsid w:val="001659E1"/>
    <w:rsid w:val="00176563"/>
    <w:rsid w:val="00184469"/>
    <w:rsid w:val="00185B44"/>
    <w:rsid w:val="00195CCF"/>
    <w:rsid w:val="00196DFA"/>
    <w:rsid w:val="001A07BD"/>
    <w:rsid w:val="001C20AA"/>
    <w:rsid w:val="001C447E"/>
    <w:rsid w:val="001C4CDB"/>
    <w:rsid w:val="001D1EE1"/>
    <w:rsid w:val="001D2BDD"/>
    <w:rsid w:val="001F1B32"/>
    <w:rsid w:val="001F1EAF"/>
    <w:rsid w:val="001F461E"/>
    <w:rsid w:val="00202FA3"/>
    <w:rsid w:val="00207BB0"/>
    <w:rsid w:val="0023126F"/>
    <w:rsid w:val="0024445B"/>
    <w:rsid w:val="00245573"/>
    <w:rsid w:val="00251C25"/>
    <w:rsid w:val="00252187"/>
    <w:rsid w:val="00260C53"/>
    <w:rsid w:val="002817DD"/>
    <w:rsid w:val="002966E5"/>
    <w:rsid w:val="002C2E47"/>
    <w:rsid w:val="002F7D95"/>
    <w:rsid w:val="00304330"/>
    <w:rsid w:val="003048DB"/>
    <w:rsid w:val="003110E7"/>
    <w:rsid w:val="00315FB5"/>
    <w:rsid w:val="00316571"/>
    <w:rsid w:val="003166C6"/>
    <w:rsid w:val="0031777A"/>
    <w:rsid w:val="00320B03"/>
    <w:rsid w:val="00327F84"/>
    <w:rsid w:val="00333D8B"/>
    <w:rsid w:val="0033597F"/>
    <w:rsid w:val="00343464"/>
    <w:rsid w:val="00352E6F"/>
    <w:rsid w:val="00353606"/>
    <w:rsid w:val="003562CC"/>
    <w:rsid w:val="00372377"/>
    <w:rsid w:val="00372539"/>
    <w:rsid w:val="003764E9"/>
    <w:rsid w:val="0037753A"/>
    <w:rsid w:val="00385A75"/>
    <w:rsid w:val="00392907"/>
    <w:rsid w:val="003958AB"/>
    <w:rsid w:val="00395CDA"/>
    <w:rsid w:val="003A6348"/>
    <w:rsid w:val="003B394D"/>
    <w:rsid w:val="003B3B75"/>
    <w:rsid w:val="003B614C"/>
    <w:rsid w:val="003C3CE0"/>
    <w:rsid w:val="003E03DE"/>
    <w:rsid w:val="003E1466"/>
    <w:rsid w:val="003E60DF"/>
    <w:rsid w:val="003E6FF0"/>
    <w:rsid w:val="0041053F"/>
    <w:rsid w:val="004128EB"/>
    <w:rsid w:val="00444493"/>
    <w:rsid w:val="00445B63"/>
    <w:rsid w:val="00451C6A"/>
    <w:rsid w:val="00466E6B"/>
    <w:rsid w:val="00467101"/>
    <w:rsid w:val="00480A96"/>
    <w:rsid w:val="004837C5"/>
    <w:rsid w:val="004A3AD7"/>
    <w:rsid w:val="004C1A7F"/>
    <w:rsid w:val="00500412"/>
    <w:rsid w:val="00532ED0"/>
    <w:rsid w:val="00542A5D"/>
    <w:rsid w:val="005571D7"/>
    <w:rsid w:val="00561873"/>
    <w:rsid w:val="00567416"/>
    <w:rsid w:val="00577099"/>
    <w:rsid w:val="005774DC"/>
    <w:rsid w:val="005A365A"/>
    <w:rsid w:val="005B2164"/>
    <w:rsid w:val="005C25C8"/>
    <w:rsid w:val="005C2E17"/>
    <w:rsid w:val="005E2897"/>
    <w:rsid w:val="005F55D8"/>
    <w:rsid w:val="005F55F6"/>
    <w:rsid w:val="005F701A"/>
    <w:rsid w:val="006054B6"/>
    <w:rsid w:val="006141C4"/>
    <w:rsid w:val="00616984"/>
    <w:rsid w:val="0062607E"/>
    <w:rsid w:val="0064340A"/>
    <w:rsid w:val="006527A3"/>
    <w:rsid w:val="0065640B"/>
    <w:rsid w:val="00657653"/>
    <w:rsid w:val="00657EEE"/>
    <w:rsid w:val="00662AD0"/>
    <w:rsid w:val="00664E35"/>
    <w:rsid w:val="00665D21"/>
    <w:rsid w:val="00673D85"/>
    <w:rsid w:val="0068230F"/>
    <w:rsid w:val="00690D7E"/>
    <w:rsid w:val="00691D03"/>
    <w:rsid w:val="006A4139"/>
    <w:rsid w:val="006B306D"/>
    <w:rsid w:val="006C020B"/>
    <w:rsid w:val="006D0097"/>
    <w:rsid w:val="006E109C"/>
    <w:rsid w:val="006E2EAC"/>
    <w:rsid w:val="006E49E1"/>
    <w:rsid w:val="006E6CE3"/>
    <w:rsid w:val="00707E27"/>
    <w:rsid w:val="0071184A"/>
    <w:rsid w:val="007139A5"/>
    <w:rsid w:val="00723B0C"/>
    <w:rsid w:val="00727BA7"/>
    <w:rsid w:val="007362A4"/>
    <w:rsid w:val="00737358"/>
    <w:rsid w:val="00752DB5"/>
    <w:rsid w:val="00756BE8"/>
    <w:rsid w:val="00760D88"/>
    <w:rsid w:val="00784A0E"/>
    <w:rsid w:val="00794577"/>
    <w:rsid w:val="007B183D"/>
    <w:rsid w:val="007B7B9F"/>
    <w:rsid w:val="007C45CB"/>
    <w:rsid w:val="007E0BE0"/>
    <w:rsid w:val="007E10B2"/>
    <w:rsid w:val="00804212"/>
    <w:rsid w:val="0081378E"/>
    <w:rsid w:val="00825A24"/>
    <w:rsid w:val="0082724C"/>
    <w:rsid w:val="008316A5"/>
    <w:rsid w:val="00836BE9"/>
    <w:rsid w:val="00853F8A"/>
    <w:rsid w:val="00866469"/>
    <w:rsid w:val="00871772"/>
    <w:rsid w:val="00874514"/>
    <w:rsid w:val="008A3DF3"/>
    <w:rsid w:val="008A6D38"/>
    <w:rsid w:val="008C6AE7"/>
    <w:rsid w:val="008D3CCC"/>
    <w:rsid w:val="008E37EC"/>
    <w:rsid w:val="008F1359"/>
    <w:rsid w:val="008F155C"/>
    <w:rsid w:val="008F562A"/>
    <w:rsid w:val="008F7E88"/>
    <w:rsid w:val="00903F47"/>
    <w:rsid w:val="00911665"/>
    <w:rsid w:val="00913E50"/>
    <w:rsid w:val="0092561D"/>
    <w:rsid w:val="00925D7D"/>
    <w:rsid w:val="00935C4A"/>
    <w:rsid w:val="009470D5"/>
    <w:rsid w:val="009570D9"/>
    <w:rsid w:val="00967628"/>
    <w:rsid w:val="00981C82"/>
    <w:rsid w:val="00983AE6"/>
    <w:rsid w:val="009B02D1"/>
    <w:rsid w:val="009C193E"/>
    <w:rsid w:val="009D1EFE"/>
    <w:rsid w:val="009D6F73"/>
    <w:rsid w:val="009E38E4"/>
    <w:rsid w:val="00A005E3"/>
    <w:rsid w:val="00A018B3"/>
    <w:rsid w:val="00A1005F"/>
    <w:rsid w:val="00A1574C"/>
    <w:rsid w:val="00A46FFE"/>
    <w:rsid w:val="00A57058"/>
    <w:rsid w:val="00A6305B"/>
    <w:rsid w:val="00A74529"/>
    <w:rsid w:val="00A773E3"/>
    <w:rsid w:val="00A92971"/>
    <w:rsid w:val="00AB4B55"/>
    <w:rsid w:val="00AC560C"/>
    <w:rsid w:val="00AD18DB"/>
    <w:rsid w:val="00AE6E5D"/>
    <w:rsid w:val="00AF00E0"/>
    <w:rsid w:val="00AF06EB"/>
    <w:rsid w:val="00AF6DBD"/>
    <w:rsid w:val="00B02811"/>
    <w:rsid w:val="00B1670C"/>
    <w:rsid w:val="00B4422C"/>
    <w:rsid w:val="00B51700"/>
    <w:rsid w:val="00B853E1"/>
    <w:rsid w:val="00B915FA"/>
    <w:rsid w:val="00B91CA7"/>
    <w:rsid w:val="00B94B83"/>
    <w:rsid w:val="00BB0266"/>
    <w:rsid w:val="00BB1978"/>
    <w:rsid w:val="00BC05CA"/>
    <w:rsid w:val="00BE7B90"/>
    <w:rsid w:val="00BF3D0B"/>
    <w:rsid w:val="00C039DB"/>
    <w:rsid w:val="00C059DC"/>
    <w:rsid w:val="00C07F50"/>
    <w:rsid w:val="00C14E4A"/>
    <w:rsid w:val="00C325F5"/>
    <w:rsid w:val="00C32C29"/>
    <w:rsid w:val="00C440B0"/>
    <w:rsid w:val="00C46C41"/>
    <w:rsid w:val="00C57062"/>
    <w:rsid w:val="00C74227"/>
    <w:rsid w:val="00C94263"/>
    <w:rsid w:val="00C94F62"/>
    <w:rsid w:val="00C959E6"/>
    <w:rsid w:val="00C978B2"/>
    <w:rsid w:val="00CA0EDA"/>
    <w:rsid w:val="00CA1E24"/>
    <w:rsid w:val="00CA3420"/>
    <w:rsid w:val="00CA3AAD"/>
    <w:rsid w:val="00CC18C5"/>
    <w:rsid w:val="00CC5480"/>
    <w:rsid w:val="00CC6798"/>
    <w:rsid w:val="00CD2254"/>
    <w:rsid w:val="00CD2DAD"/>
    <w:rsid w:val="00CE1532"/>
    <w:rsid w:val="00CE6CDE"/>
    <w:rsid w:val="00CF507C"/>
    <w:rsid w:val="00D07589"/>
    <w:rsid w:val="00D11831"/>
    <w:rsid w:val="00D14B74"/>
    <w:rsid w:val="00D15338"/>
    <w:rsid w:val="00D27943"/>
    <w:rsid w:val="00D360AD"/>
    <w:rsid w:val="00D36652"/>
    <w:rsid w:val="00D36922"/>
    <w:rsid w:val="00D546A2"/>
    <w:rsid w:val="00D57701"/>
    <w:rsid w:val="00D76E5A"/>
    <w:rsid w:val="00D86CC9"/>
    <w:rsid w:val="00DC395F"/>
    <w:rsid w:val="00DC55CE"/>
    <w:rsid w:val="00DC60B0"/>
    <w:rsid w:val="00DD2849"/>
    <w:rsid w:val="00DD3212"/>
    <w:rsid w:val="00DE3B7C"/>
    <w:rsid w:val="00DE5A9F"/>
    <w:rsid w:val="00DF3712"/>
    <w:rsid w:val="00DF5320"/>
    <w:rsid w:val="00E17A22"/>
    <w:rsid w:val="00E21554"/>
    <w:rsid w:val="00E31982"/>
    <w:rsid w:val="00E351EC"/>
    <w:rsid w:val="00E43C52"/>
    <w:rsid w:val="00E51FA9"/>
    <w:rsid w:val="00E55374"/>
    <w:rsid w:val="00E66A7F"/>
    <w:rsid w:val="00E73412"/>
    <w:rsid w:val="00E8056E"/>
    <w:rsid w:val="00E82CDB"/>
    <w:rsid w:val="00E87440"/>
    <w:rsid w:val="00E95ACB"/>
    <w:rsid w:val="00EA1F2E"/>
    <w:rsid w:val="00EA4D64"/>
    <w:rsid w:val="00EA64FC"/>
    <w:rsid w:val="00EA6989"/>
    <w:rsid w:val="00EC3C9D"/>
    <w:rsid w:val="00EC571F"/>
    <w:rsid w:val="00ED15C8"/>
    <w:rsid w:val="00ED1CC8"/>
    <w:rsid w:val="00EE0C30"/>
    <w:rsid w:val="00EE6154"/>
    <w:rsid w:val="00EF4752"/>
    <w:rsid w:val="00EF759E"/>
    <w:rsid w:val="00F01F74"/>
    <w:rsid w:val="00F02C54"/>
    <w:rsid w:val="00F02D45"/>
    <w:rsid w:val="00F12AB1"/>
    <w:rsid w:val="00F20009"/>
    <w:rsid w:val="00F20F96"/>
    <w:rsid w:val="00F2745B"/>
    <w:rsid w:val="00F3794E"/>
    <w:rsid w:val="00F379A2"/>
    <w:rsid w:val="00F41E18"/>
    <w:rsid w:val="00F428A1"/>
    <w:rsid w:val="00F43B0D"/>
    <w:rsid w:val="00F47724"/>
    <w:rsid w:val="00F47C18"/>
    <w:rsid w:val="00F6185B"/>
    <w:rsid w:val="00F804E0"/>
    <w:rsid w:val="00F90694"/>
    <w:rsid w:val="00F917EE"/>
    <w:rsid w:val="00FB265E"/>
    <w:rsid w:val="00FC180C"/>
    <w:rsid w:val="00FC1DA4"/>
    <w:rsid w:val="00FD036C"/>
    <w:rsid w:val="00FD208C"/>
    <w:rsid w:val="00FE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FDE667-BC82-4CF4-98FA-57827C11E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E6CDE"/>
    <w:pPr>
      <w:jc w:val="both"/>
    </w:pPr>
    <w:rPr>
      <w:szCs w:val="20"/>
    </w:rPr>
  </w:style>
  <w:style w:type="character" w:customStyle="1" w:styleId="BodyText2Char">
    <w:name w:val="Body Text 2 Char"/>
    <w:link w:val="BodyText2"/>
    <w:rsid w:val="00CE6CDE"/>
    <w:rPr>
      <w:sz w:val="24"/>
      <w:lang w:val="tr-TR" w:eastAsia="tr-TR" w:bidi="ar-SA"/>
    </w:rPr>
  </w:style>
  <w:style w:type="character" w:styleId="Hyperlink">
    <w:name w:val="Hyperlink"/>
    <w:rsid w:val="00CE6CD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0433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04330"/>
    <w:rPr>
      <w:rFonts w:ascii="Tahoma" w:hAnsi="Tahoma" w:cs="Tahoma"/>
      <w:sz w:val="16"/>
      <w:szCs w:val="16"/>
    </w:rPr>
  </w:style>
  <w:style w:type="table" w:styleId="TableColorful1">
    <w:name w:val="Table Colorful 1"/>
    <w:basedOn w:val="TableNormal"/>
    <w:rsid w:val="003764E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3764E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ightShading-Accent1">
    <w:name w:val="Light Shading Accent 1"/>
    <w:basedOn w:val="TableNormal"/>
    <w:uiPriority w:val="60"/>
    <w:rsid w:val="003764E9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764E9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kirimli@isyatirim.com.tr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451FD3CCC793E49835416A5852F873C" ma:contentTypeVersion="7" ma:contentTypeDescription="Yeni belge oluşturun." ma:contentTypeScope="" ma:versionID="243d72fcdb51315e1ba46c7d88394bc9">
  <xsd:schema xmlns:xsd="http://www.w3.org/2001/XMLSchema" xmlns:xs="http://www.w3.org/2001/XMLSchema" xmlns:p="http://schemas.microsoft.com/office/2006/metadata/properties" xmlns:ns1="http://schemas.microsoft.com/sharepoint/v3" xmlns:ns2="56056961-b8ec-41b6-81c1-1e806e934d3f" targetNamespace="http://schemas.microsoft.com/office/2006/metadata/properties" ma:root="true" ma:fieldsID="6b2858b128d62deb48143583e82e7c25" ns1:_="" ns2:_="">
    <xsd:import namespace="http://schemas.microsoft.com/sharepoint/v3"/>
    <xsd:import namespace="56056961-b8ec-41b6-81c1-1e806e934d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IconURL" minOccurs="0"/>
                <xsd:element ref="ns2:Unvan" minOccurs="0"/>
                <xsd:element ref="ns2:Eklenme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56961-b8ec-41b6-81c1-1e806e934d3f" elementFormDefault="qualified">
    <xsd:import namespace="http://schemas.microsoft.com/office/2006/documentManagement/types"/>
    <xsd:import namespace="http://schemas.microsoft.com/office/infopath/2007/PartnerControls"/>
    <xsd:element name="DocIconURL" ma:index="10" nillable="true" ma:displayName="Document Icon URL" ma:internalName="DocIconURL">
      <xsd:simpleType>
        <xsd:restriction base="dms:Text">
          <xsd:maxLength value="255"/>
        </xsd:restriction>
      </xsd:simpleType>
    </xsd:element>
    <xsd:element name="Unvan" ma:index="11" nillable="true" ma:displayName="Unvan" ma:internalName="Unvan">
      <xsd:simpleType>
        <xsd:restriction base="dms:Text">
          <xsd:maxLength value="255"/>
        </xsd:restriction>
      </xsd:simpleType>
    </xsd:element>
    <xsd:element name="EklenmeTarihi" ma:index="12" nillable="true" ma:displayName="Eklenme Tarihi" ma:default="[today]" ma:format="DateOnly" ma:internalName="Eklenme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IconURL xmlns="56056961-b8ec-41b6-81c1-1e806e934d3f" xsi:nil="true"/>
    <Unvan xmlns="56056961-b8ec-41b6-81c1-1e806e934d3f" xsi:nil="true"/>
    <EklenmeTarihi xmlns="56056961-b8ec-41b6-81c1-1e806e934d3f">2017-01-25T21:00:00+00:00</EklenmeTarihi>
  </documentManagement>
</p:properties>
</file>

<file path=customXml/itemProps1.xml><?xml version="1.0" encoding="utf-8"?>
<ds:datastoreItem xmlns:ds="http://schemas.openxmlformats.org/officeDocument/2006/customXml" ds:itemID="{B480EB3E-C79C-44E3-80C4-353A8B8B3DFE}"/>
</file>

<file path=customXml/itemProps2.xml><?xml version="1.0" encoding="utf-8"?>
<ds:datastoreItem xmlns:ds="http://schemas.openxmlformats.org/officeDocument/2006/customXml" ds:itemID="{55B30145-1795-4154-8751-D21FAEB018D4}"/>
</file>

<file path=customXml/itemProps3.xml><?xml version="1.0" encoding="utf-8"?>
<ds:datastoreItem xmlns:ds="http://schemas.openxmlformats.org/officeDocument/2006/customXml" ds:itemID="{6C021C57-734C-496C-87DE-4D8CFE7E96F5}"/>
</file>

<file path=customXml/itemProps4.xml><?xml version="1.0" encoding="utf-8"?>
<ds:datastoreItem xmlns:ds="http://schemas.openxmlformats.org/officeDocument/2006/customXml" ds:itemID="{7E7A2592-45D4-4680-A808-3589554F87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</TotalTime>
  <Pages>1</Pages>
  <Words>409</Words>
  <Characters>3017</Characters>
  <Application>Microsoft Office Word</Application>
  <DocSecurity>0</DocSecurity>
  <Lines>25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Is Yatirim</Company>
  <LinksUpToDate>false</LinksUpToDate>
  <CharactersWithSpaces>3420</CharactersWithSpaces>
  <SharedDoc>false</SharedDoc>
  <HLinks>
    <vt:vector size="12" baseType="variant">
      <vt:variant>
        <vt:i4>1900671</vt:i4>
      </vt:variant>
      <vt:variant>
        <vt:i4>3</vt:i4>
      </vt:variant>
      <vt:variant>
        <vt:i4>0</vt:i4>
      </vt:variant>
      <vt:variant>
        <vt:i4>5</vt:i4>
      </vt:variant>
      <vt:variant>
        <vt:lpwstr>mailto:psile@medyaevi.com.tr</vt:lpwstr>
      </vt:variant>
      <vt:variant>
        <vt:lpwstr/>
      </vt:variant>
      <vt:variant>
        <vt:i4>4587609</vt:i4>
      </vt:variant>
      <vt:variant>
        <vt:i4>0</vt:i4>
      </vt:variant>
      <vt:variant>
        <vt:i4>0</vt:i4>
      </vt:variant>
      <vt:variant>
        <vt:i4>5</vt:i4>
      </vt:variant>
      <vt:variant>
        <vt:lpwstr>http://www.isvarant.com/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TradeMaster Kampüs Kıbrısta</dc:title>
  <dc:creator>psile</dc:creator>
  <cp:lastModifiedBy>Gokce Kirimli</cp:lastModifiedBy>
  <cp:revision>9</cp:revision>
  <dcterms:created xsi:type="dcterms:W3CDTF">2017-01-24T14:35:00Z</dcterms:created>
  <dcterms:modified xsi:type="dcterms:W3CDTF">2017-01-26T13:48:00Z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0x010100F451FD3CCC793E49835416A5852F873C</vt:lpwstr>
  </property>
</Properties>
</file>